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方正小标宋简体" w:cs="Nimbus Roman"/>
          <w:sz w:val="44"/>
          <w:szCs w:val="44"/>
          <w:lang w:val="en-US" w:eastAsia="zh-CN"/>
        </w:rPr>
      </w:pPr>
      <w:bookmarkStart w:id="0" w:name="_GoBack"/>
      <w:bookmarkEnd w:id="0"/>
      <w:r>
        <w:rPr>
          <w:rFonts w:hint="default" w:ascii="Nimbus Roman" w:hAnsi="Nimbus Roman" w:eastAsia="方正小标宋简体" w:cs="Nimbus Roman"/>
          <w:sz w:val="44"/>
          <w:szCs w:val="44"/>
          <w:lang w:val="en-US" w:eastAsia="zh-CN"/>
        </w:rPr>
        <w:t>满洲里市市场监督管理局餐饮服务领域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方正小标宋简体" w:cs="Nimbus Roman"/>
          <w:sz w:val="44"/>
          <w:szCs w:val="44"/>
          <w:lang w:val="en-US" w:eastAsia="zh-CN"/>
        </w:rPr>
      </w:pPr>
      <w:r>
        <w:rPr>
          <w:rFonts w:hint="default" w:ascii="Nimbus Roman" w:hAnsi="Nimbus Roman" w:eastAsia="方正小标宋简体" w:cs="Nimbus Roman"/>
          <w:sz w:val="44"/>
          <w:szCs w:val="44"/>
          <w:lang w:val="en-US" w:eastAsia="zh-CN"/>
        </w:rPr>
        <w:t>合规指引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方正小标宋简体" w:cs="Nimbus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餐饮服务单位要严格把控食材质量。从合法渠道采购食品原料，查验相关许可证照、产品合格证明、供货清单，查验食品感官质量，不采购和使用腐败变质、有毒有害、超过保质期限的食品原料。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严控规范操作过程。坚持生熟分开、荤素分开、成品与原料分开。熟制加工食品确保烧熟煮透，冷藏的熟制品应当按照要求及时冷藏。特别是木耳、豆角等在加工不当情况下可能产生危害的食品，要严格控制食品安全过程危害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（三）</w:t>
      </w:r>
      <w:r>
        <w:rPr>
          <w:rFonts w:hint="eastAsia" w:ascii="仿宋" w:hAnsi="仿宋" w:eastAsia="仿宋" w:cs="仿宋"/>
          <w:sz w:val="32"/>
          <w:szCs w:val="32"/>
        </w:rPr>
        <w:t>注意从业人员健康。落实从业人员健康管理制度，确保从业人员持有有效期内健康证明，实行每日岗前健康检查，严防带病上岗。禁止非餐饮店从业人员接触直接入口食品。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（四）</w:t>
      </w:r>
      <w:r>
        <w:rPr>
          <w:rFonts w:hint="eastAsia" w:ascii="仿宋" w:hAnsi="仿宋" w:eastAsia="仿宋" w:cs="仿宋"/>
          <w:sz w:val="32"/>
          <w:szCs w:val="32"/>
        </w:rPr>
        <w:t>餐饮服务单位提供婚庆宴席，菜谱订制尽量避免选择生冷食品等高风险的品种。宴会菜品按时按量留样。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（五）</w:t>
      </w:r>
      <w:r>
        <w:rPr>
          <w:rFonts w:hint="eastAsia" w:ascii="仿宋" w:hAnsi="仿宋" w:eastAsia="仿宋" w:cs="仿宋"/>
          <w:sz w:val="32"/>
          <w:szCs w:val="32"/>
        </w:rPr>
        <w:t>餐饮服务提供者应当在餐饮服务场所张贴或摆放反食品浪费标识，主动制止餐饮浪费；提醒消费者厉行节约，践行光盘行动；餐饮服务经营中不得诱导、误导消费者超量点餐。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（六）</w:t>
      </w:r>
      <w:r>
        <w:rPr>
          <w:rFonts w:hint="eastAsia" w:ascii="仿宋" w:hAnsi="仿宋" w:eastAsia="仿宋" w:cs="仿宋"/>
          <w:sz w:val="32"/>
          <w:szCs w:val="32"/>
        </w:rPr>
        <w:t>餐饮服务经营者严禁采购、销售和加工来自非法获取的自然保护野生动物，不得在招牌、餐牌上标注“野生”等字样，或以此为噱头进行宣传，不得经营、加工、出售禁止食用的野生动物及其产品，不得以禁止食用的野生动物及其产品的名称、别称、图案制作招牌、菜谱招徕、诱导顾客。</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（七）</w:t>
      </w:r>
      <w:r>
        <w:rPr>
          <w:rFonts w:hint="eastAsia" w:ascii="仿宋" w:hAnsi="仿宋" w:eastAsia="仿宋" w:cs="仿宋"/>
          <w:sz w:val="32"/>
          <w:szCs w:val="32"/>
        </w:rPr>
        <w:t>餐饮服务经营中严禁使用不符合食品标准的餐具等相关产品。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（八）禁止加工使用腐败变质、油脂酸败、霉变生虫、污秽不洁、混有异物、掺假掺杂或者感官性状异常的食品、食品添加剂。</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九）餐饮服务提供者应当定期维护食品加工、贮存、陈列等设施、设备；定期清洗、校验保温设施及冷藏、冷冻设施。餐饮服务提供者应当按照要求对餐具、饮具进行清洗消毒，不得使用未经清洗消毒的餐具、饮具；餐饮服务提供者委托清洗消毒餐具、饮具的，应当委托符合本法规定条件的餐具、饮具集中消毒服务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（十）学校、托幼机构、养老机构、建筑工地等集中用餐单位的食堂应当严格遵守</w:t>
      </w:r>
      <w:r>
        <w:rPr>
          <w:rFonts w:hint="eastAsia" w:ascii="仿宋" w:hAnsi="仿宋" w:eastAsia="仿宋" w:cs="仿宋"/>
          <w:sz w:val="32"/>
          <w:szCs w:val="32"/>
          <w:lang w:eastAsia="zh-CN"/>
        </w:rPr>
        <w:t>法律法规</w:t>
      </w:r>
      <w:r>
        <w:rPr>
          <w:rFonts w:hint="eastAsia" w:ascii="仿宋" w:hAnsi="仿宋" w:eastAsia="仿宋" w:cs="仿宋"/>
          <w:sz w:val="32"/>
          <w:szCs w:val="32"/>
        </w:rPr>
        <w:t>和食品安全标准；从供餐单位订餐的，应当从取得食品生产经营许可的企业订购，并按照要求对订购的食品进行查验。供餐单位应当严格遵守</w:t>
      </w:r>
      <w:r>
        <w:rPr>
          <w:rFonts w:hint="eastAsia" w:ascii="仿宋" w:hAnsi="仿宋" w:eastAsia="仿宋" w:cs="仿宋"/>
          <w:sz w:val="32"/>
          <w:szCs w:val="32"/>
          <w:lang w:eastAsia="zh-CN"/>
        </w:rPr>
        <w:t>法律法规</w:t>
      </w:r>
      <w:r>
        <w:rPr>
          <w:rFonts w:hint="eastAsia" w:ascii="仿宋" w:hAnsi="仿宋" w:eastAsia="仿宋" w:cs="仿宋"/>
          <w:sz w:val="32"/>
          <w:szCs w:val="32"/>
        </w:rPr>
        <w:t>和食品安全标准，当餐加工，确保食品安全。学校、托幼机构、养老机构、建筑工地等集中用餐单位的主管部门应当加强对集中用餐单位的食品安全教育和日常管理，降低食品安全风险，及时消除食品安全隐患。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br w:type="page"/>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jc w:val="center"/>
        <w:textAlignment w:val="auto"/>
        <w:rPr>
          <w:rFonts w:hint="default" w:ascii="Nimbus Roman" w:hAnsi="Nimbus Roman" w:eastAsia="方正小标宋简体" w:cs="Nimbus Roman"/>
          <w:sz w:val="44"/>
          <w:szCs w:val="44"/>
          <w:lang w:eastAsia="zh-CN"/>
        </w:rPr>
      </w:pPr>
      <w:r>
        <w:rPr>
          <w:rFonts w:hint="default" w:ascii="Nimbus Roman" w:hAnsi="Nimbus Roman" w:eastAsia="方正小标宋简体" w:cs="Nimbus Roman"/>
          <w:sz w:val="44"/>
          <w:szCs w:val="44"/>
        </w:rPr>
        <w:t>满洲里市市场</w:t>
      </w:r>
      <w:r>
        <w:rPr>
          <w:rFonts w:hint="default" w:ascii="Nimbus Roman" w:hAnsi="Nimbus Roman" w:eastAsia="方正小标宋简体" w:cs="Nimbus Roman"/>
          <w:sz w:val="44"/>
          <w:szCs w:val="44"/>
          <w:lang w:eastAsia="zh-CN"/>
        </w:rPr>
        <w:t>监督管理局化妆品经营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jc w:val="center"/>
        <w:textAlignment w:val="auto"/>
        <w:rPr>
          <w:rFonts w:hint="default" w:ascii="Nimbus Roman" w:hAnsi="Nimbus Roman" w:eastAsia="方正小标宋简体" w:cs="Nimbus Roman"/>
          <w:sz w:val="44"/>
          <w:szCs w:val="44"/>
          <w:lang w:eastAsia="zh-CN"/>
        </w:rPr>
      </w:pPr>
      <w:r>
        <w:rPr>
          <w:rFonts w:hint="default" w:ascii="Nimbus Roman" w:hAnsi="Nimbus Roman" w:eastAsia="方正小标宋简体" w:cs="Nimbus Roman"/>
          <w:sz w:val="44"/>
          <w:szCs w:val="44"/>
          <w:lang w:eastAsia="zh-CN"/>
        </w:rPr>
        <w:t>企业合规指引书</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default" w:ascii="Nimbus Roman" w:hAnsi="Nimbus Roman" w:eastAsia="仿宋_GB2312" w:cs="Nimbus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本指引适用于注册地在本市行政区域内的化妆品经营企业，依据《化妆品监督管理条例》、《化妆品标签管理办法》等法律法规制定，作为药化妆品经营企业开展合规管理的指导建议。</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rPr>
        <w:t>化妆品经营者需持有包含化妆品经营范围的营业执照，并将其置于经营场所显著位置；从事网络经营的，应在首页显著位置持续公示营业执照信息或其链接标识。</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highlight w:val="none"/>
        </w:rPr>
        <w:t>化妆品经营者应当建立并执行进货查验记录制度，查验供货者的市场主体登记证明、化妆品注册或者备案情况、产品出厂检验合格证明，如实记录并保存相关凭证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保存期限</w:t>
      </w:r>
      <w:r>
        <w:rPr>
          <w:rFonts w:hint="eastAsia" w:ascii="仿宋" w:hAnsi="仿宋" w:eastAsia="仿宋" w:cs="仿宋"/>
          <w:sz w:val="32"/>
          <w:szCs w:val="32"/>
          <w:highlight w:val="none"/>
          <w:lang w:eastAsia="zh-CN"/>
        </w:rPr>
        <w:t>符合要求。</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3.</w:t>
      </w:r>
      <w:r>
        <w:rPr>
          <w:rFonts w:hint="eastAsia" w:ascii="仿宋" w:hAnsi="仿宋" w:eastAsia="仿宋" w:cs="仿宋"/>
          <w:sz w:val="32"/>
          <w:szCs w:val="32"/>
          <w:highlight w:val="none"/>
          <w:lang w:val="en-US" w:eastAsia="zh-CN"/>
        </w:rPr>
        <w:t>依照有关法律、法规的规定和化妆品标签标示的要求贮存、运输化妆品。</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sz w:val="32"/>
          <w:szCs w:val="32"/>
        </w:rPr>
        <w:t>定期检查并及时处理变质或者超过使用期限的化妆品。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5.</w:t>
      </w:r>
      <w:r>
        <w:rPr>
          <w:rFonts w:hint="eastAsia" w:ascii="仿宋" w:hAnsi="仿宋" w:eastAsia="仿宋" w:cs="仿宋"/>
          <w:sz w:val="32"/>
          <w:szCs w:val="32"/>
        </w:rPr>
        <w:t>化妆品标签上的内容应符合《化妆品标签管理办法》的规定，包括产品名称、注册人、备案人、受托生产企业的名称、地址</w:t>
      </w:r>
      <w:r>
        <w:rPr>
          <w:rFonts w:hint="eastAsia" w:ascii="仿宋" w:hAnsi="仿宋" w:eastAsia="仿宋" w:cs="仿宋"/>
          <w:sz w:val="32"/>
          <w:szCs w:val="32"/>
          <w:lang w:eastAsia="zh-CN"/>
        </w:rPr>
        <w:t>、</w:t>
      </w:r>
      <w:r>
        <w:rPr>
          <w:rFonts w:hint="eastAsia" w:ascii="仿宋" w:hAnsi="仿宋" w:eastAsia="仿宋" w:cs="仿宋"/>
          <w:sz w:val="32"/>
          <w:szCs w:val="32"/>
        </w:rPr>
        <w:t>化妆品生产许可证编号</w:t>
      </w:r>
      <w:r>
        <w:rPr>
          <w:rFonts w:hint="eastAsia" w:ascii="仿宋" w:hAnsi="仿宋" w:eastAsia="仿宋" w:cs="仿宋"/>
          <w:sz w:val="32"/>
          <w:szCs w:val="32"/>
          <w:lang w:eastAsia="zh-CN"/>
        </w:rPr>
        <w:t>、</w:t>
      </w:r>
      <w:r>
        <w:rPr>
          <w:rFonts w:hint="eastAsia" w:ascii="仿宋" w:hAnsi="仿宋" w:eastAsia="仿宋" w:cs="仿宋"/>
          <w:sz w:val="32"/>
          <w:szCs w:val="32"/>
        </w:rPr>
        <w:t>产品执行的标准编号</w:t>
      </w:r>
      <w:r>
        <w:rPr>
          <w:rFonts w:hint="eastAsia" w:ascii="仿宋" w:hAnsi="仿宋" w:eastAsia="仿宋" w:cs="仿宋"/>
          <w:sz w:val="32"/>
          <w:szCs w:val="32"/>
          <w:lang w:eastAsia="zh-CN"/>
        </w:rPr>
        <w:t>、</w:t>
      </w:r>
      <w:r>
        <w:rPr>
          <w:rFonts w:hint="eastAsia" w:ascii="仿宋" w:hAnsi="仿宋" w:eastAsia="仿宋" w:cs="仿宋"/>
          <w:sz w:val="32"/>
          <w:szCs w:val="32"/>
        </w:rPr>
        <w:t>全成分</w:t>
      </w:r>
      <w:r>
        <w:rPr>
          <w:rFonts w:hint="eastAsia" w:ascii="仿宋" w:hAnsi="仿宋" w:eastAsia="仿宋" w:cs="仿宋"/>
          <w:sz w:val="32"/>
          <w:szCs w:val="32"/>
          <w:lang w:eastAsia="zh-CN"/>
        </w:rPr>
        <w:t>、</w:t>
      </w:r>
      <w:r>
        <w:rPr>
          <w:rFonts w:hint="eastAsia" w:ascii="仿宋" w:hAnsi="仿宋" w:eastAsia="仿宋" w:cs="仿宋"/>
          <w:sz w:val="32"/>
          <w:szCs w:val="32"/>
        </w:rPr>
        <w:t>净含量</w:t>
      </w:r>
      <w:r>
        <w:rPr>
          <w:rFonts w:hint="eastAsia" w:ascii="仿宋" w:hAnsi="仿宋" w:eastAsia="仿宋" w:cs="仿宋"/>
          <w:sz w:val="32"/>
          <w:szCs w:val="32"/>
          <w:lang w:eastAsia="zh-CN"/>
        </w:rPr>
        <w:t>、</w:t>
      </w:r>
      <w:r>
        <w:rPr>
          <w:rFonts w:hint="eastAsia" w:ascii="仿宋" w:hAnsi="仿宋" w:eastAsia="仿宋" w:cs="仿宋"/>
          <w:sz w:val="32"/>
          <w:szCs w:val="32"/>
        </w:rPr>
        <w:t>使用期限、使用方法以及必要的安全警示</w:t>
      </w:r>
      <w:r>
        <w:rPr>
          <w:rFonts w:hint="eastAsia" w:ascii="仿宋" w:hAnsi="仿宋" w:eastAsia="仿宋" w:cs="仿宋"/>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sz w:val="32"/>
          <w:szCs w:val="32"/>
        </w:rPr>
        <w:t>化妆品标签</w:t>
      </w:r>
      <w:r>
        <w:rPr>
          <w:rFonts w:hint="eastAsia" w:ascii="仿宋" w:hAnsi="仿宋" w:eastAsia="仿宋" w:cs="仿宋"/>
          <w:sz w:val="32"/>
          <w:szCs w:val="32"/>
          <w:lang w:eastAsia="zh-CN"/>
        </w:rPr>
        <w:t>禁止标注</w:t>
      </w:r>
      <w:r>
        <w:rPr>
          <w:rFonts w:hint="eastAsia" w:ascii="仿宋" w:hAnsi="仿宋" w:eastAsia="仿宋" w:cs="仿宋"/>
          <w:sz w:val="32"/>
          <w:szCs w:val="32"/>
        </w:rPr>
        <w:t>明示或者暗示具有医疗作用的内容</w:t>
      </w:r>
      <w:r>
        <w:rPr>
          <w:rFonts w:hint="eastAsia" w:ascii="仿宋" w:hAnsi="仿宋" w:eastAsia="仿宋" w:cs="仿宋"/>
          <w:sz w:val="32"/>
          <w:szCs w:val="32"/>
          <w:lang w:eastAsia="zh-CN"/>
        </w:rPr>
        <w:t>、</w:t>
      </w:r>
      <w:r>
        <w:rPr>
          <w:rFonts w:hint="eastAsia" w:ascii="仿宋" w:hAnsi="仿宋" w:eastAsia="仿宋" w:cs="仿宋"/>
          <w:sz w:val="32"/>
          <w:szCs w:val="32"/>
        </w:rPr>
        <w:t>虚假或者引人误解的内容</w:t>
      </w:r>
      <w:r>
        <w:rPr>
          <w:rFonts w:hint="eastAsia" w:ascii="仿宋" w:hAnsi="仿宋" w:eastAsia="仿宋" w:cs="仿宋"/>
          <w:sz w:val="32"/>
          <w:szCs w:val="32"/>
          <w:lang w:eastAsia="zh-CN"/>
        </w:rPr>
        <w:t>、</w:t>
      </w:r>
      <w:r>
        <w:rPr>
          <w:rFonts w:hint="eastAsia" w:ascii="仿宋" w:hAnsi="仿宋" w:eastAsia="仿宋" w:cs="仿宋"/>
          <w:sz w:val="32"/>
          <w:szCs w:val="32"/>
        </w:rPr>
        <w:t>违反社会公序良俗的内容</w:t>
      </w:r>
      <w:r>
        <w:rPr>
          <w:rFonts w:hint="eastAsia" w:ascii="仿宋" w:hAnsi="仿宋" w:eastAsia="仿宋" w:cs="仿宋"/>
          <w:sz w:val="32"/>
          <w:szCs w:val="32"/>
          <w:lang w:eastAsia="zh-CN"/>
        </w:rPr>
        <w:t>、</w:t>
      </w:r>
      <w:r>
        <w:rPr>
          <w:rFonts w:hint="eastAsia" w:ascii="仿宋" w:hAnsi="仿宋" w:eastAsia="仿宋" w:cs="仿宋"/>
          <w:sz w:val="32"/>
          <w:szCs w:val="32"/>
        </w:rPr>
        <w:t>法律、行政法规禁止标注的其他内容。</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7.</w:t>
      </w:r>
      <w:r>
        <w:rPr>
          <w:rFonts w:hint="eastAsia" w:ascii="仿宋" w:hAnsi="仿宋" w:eastAsia="仿宋" w:cs="仿宋"/>
          <w:sz w:val="32"/>
          <w:szCs w:val="32"/>
        </w:rPr>
        <w:t>进口化妆品可以直接使用中文标签，也可以加贴中文标签；加贴中文标签的，中文标签内容应当与原标签内容一致。</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8.</w:t>
      </w:r>
      <w:r>
        <w:rPr>
          <w:rFonts w:hint="eastAsia" w:ascii="仿宋" w:hAnsi="仿宋" w:eastAsia="仿宋" w:cs="仿宋"/>
          <w:sz w:val="32"/>
          <w:szCs w:val="32"/>
        </w:rPr>
        <w:t>化妆品的最小销售单元应当有标签。标签应当符合相关法律、行政法规、强制性国家标准，内容真实、完整、准确。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right"/>
        <w:textAlignment w:val="auto"/>
        <w:rPr>
          <w:rFonts w:hint="default" w:ascii="Nimbus Roman" w:hAnsi="Nimbus Roman" w:eastAsia="仿宋_GB2312" w:cs="Nimbus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right"/>
        <w:textAlignment w:val="auto"/>
        <w:rPr>
          <w:rFonts w:hint="default" w:ascii="Nimbus Roman" w:hAnsi="Nimbus Roman" w:eastAsia="仿宋_GB2312" w:cs="Nimbus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right"/>
        <w:textAlignment w:val="auto"/>
        <w:rPr>
          <w:rFonts w:hint="default" w:ascii="Nimbus Roman" w:hAnsi="Nimbus Roman" w:eastAsia="仿宋_GB2312" w:cs="Nimbus Roman"/>
          <w:sz w:val="32"/>
          <w:szCs w:val="32"/>
          <w:lang w:val="en-US" w:eastAsia="zh-CN"/>
        </w:rPr>
      </w:pP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jc w:val="center"/>
        <w:textAlignment w:val="auto"/>
        <w:rPr>
          <w:rFonts w:hint="default" w:ascii="Nimbus Roman" w:hAnsi="Nimbus Roman" w:eastAsia="方正小标宋简体" w:cs="Nimbus Roman"/>
          <w:sz w:val="44"/>
          <w:szCs w:val="44"/>
          <w:lang w:eastAsia="zh-CN"/>
        </w:rPr>
      </w:pPr>
      <w:r>
        <w:rPr>
          <w:rFonts w:hint="default" w:ascii="Nimbus Roman" w:hAnsi="Nimbus Roman" w:eastAsia="方正小标宋简体" w:cs="Nimbus Roman"/>
          <w:sz w:val="44"/>
          <w:szCs w:val="44"/>
        </w:rPr>
        <w:t>满洲里市市场</w:t>
      </w:r>
      <w:r>
        <w:rPr>
          <w:rFonts w:hint="default" w:ascii="Nimbus Roman" w:hAnsi="Nimbus Roman" w:eastAsia="方正小标宋简体" w:cs="Nimbus Roman"/>
          <w:sz w:val="44"/>
          <w:szCs w:val="44"/>
          <w:lang w:eastAsia="zh-CN"/>
        </w:rPr>
        <w:t>监督管理局</w:t>
      </w:r>
      <w:r>
        <w:rPr>
          <w:rFonts w:hint="default" w:ascii="Nimbus Roman" w:hAnsi="Nimbus Roman" w:eastAsia="方正小标宋简体" w:cs="Nimbus Roman"/>
          <w:sz w:val="44"/>
          <w:szCs w:val="44"/>
        </w:rPr>
        <w:t>药品</w:t>
      </w:r>
      <w:r>
        <w:rPr>
          <w:rFonts w:hint="default" w:ascii="Nimbus Roman" w:hAnsi="Nimbus Roman" w:eastAsia="方正小标宋简体" w:cs="Nimbus Roman"/>
          <w:sz w:val="44"/>
          <w:szCs w:val="44"/>
          <w:lang w:eastAsia="zh-CN"/>
        </w:rPr>
        <w:t>零售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jc w:val="center"/>
        <w:textAlignment w:val="auto"/>
        <w:rPr>
          <w:rFonts w:hint="default" w:ascii="Nimbus Roman" w:hAnsi="Nimbus Roman" w:eastAsia="方正小标宋简体" w:cs="Nimbus Roman"/>
          <w:sz w:val="44"/>
          <w:szCs w:val="44"/>
          <w:lang w:eastAsia="zh-CN"/>
        </w:rPr>
      </w:pPr>
      <w:r>
        <w:rPr>
          <w:rFonts w:hint="default" w:ascii="Nimbus Roman" w:hAnsi="Nimbus Roman" w:eastAsia="方正小标宋简体" w:cs="Nimbus Roman"/>
          <w:sz w:val="44"/>
          <w:szCs w:val="44"/>
        </w:rPr>
        <w:t>企业</w:t>
      </w:r>
      <w:r>
        <w:rPr>
          <w:rFonts w:hint="default" w:ascii="Nimbus Roman" w:hAnsi="Nimbus Roman" w:eastAsia="方正小标宋简体" w:cs="Nimbus Roman"/>
          <w:sz w:val="44"/>
          <w:szCs w:val="44"/>
          <w:lang w:eastAsia="zh-CN"/>
        </w:rPr>
        <w:t>合规指引书</w:t>
      </w:r>
    </w:p>
    <w:p>
      <w:pPr>
        <w:keepNext w:val="0"/>
        <w:keepLines w:val="0"/>
        <w:pageBreakBefore w:val="0"/>
        <w:kinsoku/>
        <w:overflowPunct/>
        <w:topLinePunct w:val="0"/>
        <w:autoSpaceDE/>
        <w:autoSpaceDN/>
        <w:bidi w:val="0"/>
        <w:adjustRightInd/>
        <w:spacing w:line="560" w:lineRule="exact"/>
        <w:ind w:left="0" w:leftChars="0" w:right="0"/>
        <w:textAlignment w:val="auto"/>
        <w:rPr>
          <w:rFonts w:hint="default" w:ascii="Nimbus Roman" w:hAnsi="Nimbus Roman" w:eastAsia="仿宋_GB2312" w:cs="Nimbus Roman"/>
          <w:sz w:val="21"/>
          <w:szCs w:val="21"/>
        </w:rPr>
      </w:pPr>
    </w:p>
    <w:p>
      <w:pPr>
        <w:keepNext w:val="0"/>
        <w:keepLines w:val="0"/>
        <w:pageBreakBefore w:val="0"/>
        <w:kinsoku/>
        <w:overflowPunct/>
        <w:topLinePunct w:val="0"/>
        <w:autoSpaceDE/>
        <w:autoSpaceDN/>
        <w:bidi w:val="0"/>
        <w:adjustRightInd/>
        <w:snapToGrid/>
        <w:spacing w:beforeAutospacing="0" w:line="56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本指引适用于注册地在本市行政区域内的</w:t>
      </w:r>
      <w:r>
        <w:rPr>
          <w:rFonts w:hint="eastAsia" w:ascii="仿宋" w:hAnsi="仿宋" w:eastAsia="仿宋" w:cs="仿宋"/>
          <w:sz w:val="32"/>
          <w:szCs w:val="32"/>
        </w:rPr>
        <w:t>药品</w:t>
      </w:r>
      <w:r>
        <w:rPr>
          <w:rFonts w:hint="eastAsia" w:ascii="仿宋" w:hAnsi="仿宋" w:eastAsia="仿宋" w:cs="仿宋"/>
          <w:sz w:val="32"/>
          <w:szCs w:val="32"/>
          <w:lang w:eastAsia="zh-CN"/>
        </w:rPr>
        <w:t>零售</w:t>
      </w:r>
      <w:r>
        <w:rPr>
          <w:rFonts w:hint="eastAsia" w:ascii="仿宋" w:hAnsi="仿宋" w:eastAsia="仿宋" w:cs="仿宋"/>
          <w:sz w:val="32"/>
          <w:szCs w:val="32"/>
        </w:rPr>
        <w:t>企业</w:t>
      </w:r>
      <w:r>
        <w:rPr>
          <w:rFonts w:hint="eastAsia" w:ascii="仿宋" w:hAnsi="仿宋" w:eastAsia="仿宋" w:cs="仿宋"/>
          <w:sz w:val="32"/>
          <w:szCs w:val="32"/>
          <w:lang w:val="en-US" w:eastAsia="zh-CN"/>
        </w:rPr>
        <w:t>，</w:t>
      </w:r>
      <w:r>
        <w:rPr>
          <w:rFonts w:hint="eastAsia" w:ascii="仿宋" w:hAnsi="仿宋" w:eastAsia="仿宋" w:cs="仿宋"/>
          <w:sz w:val="32"/>
          <w:szCs w:val="32"/>
        </w:rPr>
        <w:t>依据《中华人民共和国药品管理法》《药品经营质量管理规范》等法律法规制定，</w:t>
      </w:r>
      <w:r>
        <w:rPr>
          <w:rFonts w:hint="eastAsia" w:ascii="仿宋" w:hAnsi="仿宋" w:eastAsia="仿宋" w:cs="仿宋"/>
          <w:sz w:val="32"/>
          <w:szCs w:val="32"/>
          <w:lang w:val="en-US" w:eastAsia="zh-CN"/>
        </w:rPr>
        <w:t>作为</w:t>
      </w:r>
      <w:r>
        <w:rPr>
          <w:rFonts w:hint="eastAsia" w:ascii="仿宋" w:hAnsi="仿宋" w:eastAsia="仿宋" w:cs="仿宋"/>
          <w:sz w:val="32"/>
          <w:szCs w:val="32"/>
        </w:rPr>
        <w:t>药品</w:t>
      </w:r>
      <w:r>
        <w:rPr>
          <w:rFonts w:hint="eastAsia" w:ascii="仿宋" w:hAnsi="仿宋" w:eastAsia="仿宋" w:cs="仿宋"/>
          <w:sz w:val="32"/>
          <w:szCs w:val="32"/>
          <w:lang w:eastAsia="zh-CN"/>
        </w:rPr>
        <w:t>零售</w:t>
      </w:r>
      <w:r>
        <w:rPr>
          <w:rFonts w:hint="eastAsia" w:ascii="仿宋" w:hAnsi="仿宋" w:eastAsia="仿宋" w:cs="仿宋"/>
          <w:sz w:val="32"/>
          <w:szCs w:val="32"/>
        </w:rPr>
        <w:t>企业</w:t>
      </w:r>
      <w:r>
        <w:rPr>
          <w:rFonts w:hint="eastAsia" w:ascii="仿宋" w:hAnsi="仿宋" w:eastAsia="仿宋" w:cs="仿宋"/>
          <w:sz w:val="32"/>
          <w:szCs w:val="32"/>
          <w:lang w:val="en-US" w:eastAsia="zh-CN"/>
        </w:rPr>
        <w:t>开展合规管理的指导建议。</w:t>
      </w:r>
    </w:p>
    <w:p>
      <w:pPr>
        <w:keepNext w:val="0"/>
        <w:keepLines w:val="0"/>
        <w:pageBreakBefore w:val="0"/>
        <w:numPr>
          <w:ilvl w:val="0"/>
          <w:numId w:val="0"/>
        </w:numPr>
        <w:kinsoku/>
        <w:overflowPunct/>
        <w:topLinePunct w:val="0"/>
        <w:autoSpaceDE/>
        <w:autoSpaceDN/>
        <w:bidi w:val="0"/>
        <w:adjustRightInd/>
        <w:snapToGrid/>
        <w:spacing w:beforeAutospacing="0" w:line="560" w:lineRule="exact"/>
        <w:ind w:left="0" w:leftChars="0" w:right="0" w:firstLine="640" w:firstLineChars="200"/>
        <w:jc w:val="left"/>
        <w:textAlignment w:val="auto"/>
        <w:rPr>
          <w:rFonts w:hint="default" w:ascii="Nimbus Roman" w:hAnsi="Nimbus Roman" w:eastAsia="黑体" w:cs="Nimbus Roman"/>
        </w:rPr>
      </w:pPr>
      <w:r>
        <w:rPr>
          <w:rFonts w:hint="default" w:ascii="Nimbus Roman" w:hAnsi="Nimbus Roman" w:eastAsia="黑体" w:cs="Nimbus Roman"/>
          <w:b w:val="0"/>
          <w:bCs w:val="0"/>
          <w:i w:val="0"/>
          <w:iCs w:val="0"/>
          <w:caps w:val="0"/>
          <w:color w:val="1C1F23"/>
          <w:spacing w:val="0"/>
          <w:sz w:val="32"/>
          <w:szCs w:val="32"/>
          <w:shd w:val="clear" w:fill="FFFFFF"/>
          <w:lang w:eastAsia="zh-CN"/>
        </w:rPr>
        <w:t>一、</w:t>
      </w:r>
      <w:r>
        <w:rPr>
          <w:rFonts w:hint="default" w:ascii="Nimbus Roman" w:hAnsi="Nimbus Roman" w:eastAsia="黑体" w:cs="Nimbus Roman"/>
          <w:b w:val="0"/>
          <w:bCs w:val="0"/>
          <w:i w:val="0"/>
          <w:iCs w:val="0"/>
          <w:caps w:val="0"/>
          <w:color w:val="1C1F23"/>
          <w:spacing w:val="0"/>
          <w:sz w:val="32"/>
          <w:szCs w:val="32"/>
          <w:shd w:val="clear" w:fill="FFFFFF"/>
        </w:rPr>
        <w:t>资质管理</w:t>
      </w:r>
    </w:p>
    <w:p>
      <w:pPr>
        <w:keepNext w:val="0"/>
        <w:keepLines w:val="0"/>
        <w:pageBreakBefore w:val="0"/>
        <w:kinsoku/>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sz w:val="32"/>
          <w:szCs w:val="32"/>
        </w:rPr>
        <w:t>证照齐全有效：持有真实、合法、有效的《营业执照》</w:t>
      </w:r>
      <w:r>
        <w:rPr>
          <w:rFonts w:hint="eastAsia" w:ascii="仿宋" w:hAnsi="仿宋" w:eastAsia="仿宋" w:cs="仿宋"/>
          <w:sz w:val="32"/>
          <w:szCs w:val="32"/>
          <w:lang w:eastAsia="zh-CN"/>
        </w:rPr>
        <w:t>、</w:t>
      </w:r>
      <w:r>
        <w:rPr>
          <w:rFonts w:hint="eastAsia" w:ascii="仿宋" w:hAnsi="仿宋" w:eastAsia="仿宋" w:cs="仿宋"/>
          <w:sz w:val="32"/>
          <w:szCs w:val="32"/>
        </w:rPr>
        <w:t>《药品经营许可证》。</w:t>
      </w:r>
    </w:p>
    <w:p>
      <w:pPr>
        <w:keepNext w:val="0"/>
        <w:keepLines w:val="0"/>
        <w:pageBreakBefore w:val="0"/>
        <w:kinsoku/>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sz w:val="32"/>
          <w:szCs w:val="32"/>
        </w:rPr>
        <w:t>信息公示：在经营场所显著位置悬挂《药品经营许可证》</w:t>
      </w:r>
      <w:r>
        <w:rPr>
          <w:rFonts w:hint="eastAsia" w:ascii="仿宋" w:hAnsi="仿宋" w:eastAsia="仿宋" w:cs="仿宋"/>
          <w:sz w:val="32"/>
          <w:szCs w:val="32"/>
          <w:lang w:eastAsia="zh-CN"/>
        </w:rPr>
        <w:t>、</w:t>
      </w:r>
      <w:r>
        <w:rPr>
          <w:rFonts w:hint="eastAsia" w:ascii="仿宋" w:hAnsi="仿宋" w:eastAsia="仿宋" w:cs="仿宋"/>
          <w:sz w:val="32"/>
          <w:szCs w:val="32"/>
        </w:rPr>
        <w:t>《营业执照》、执业药师注册证，以及其他相关许可或备案凭证。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sz w:val="32"/>
          <w:szCs w:val="32"/>
        </w:rPr>
        <w:t>变更管理：企业名称、法定代表人、</w:t>
      </w:r>
      <w:r>
        <w:rPr>
          <w:rFonts w:hint="eastAsia" w:ascii="仿宋" w:hAnsi="仿宋" w:eastAsia="仿宋" w:cs="仿宋"/>
          <w:sz w:val="32"/>
          <w:szCs w:val="32"/>
          <w:lang w:val="en-US" w:eastAsia="zh-CN"/>
        </w:rPr>
        <w:t>主要负责人、质量负责人、</w:t>
      </w:r>
      <w:r>
        <w:rPr>
          <w:rFonts w:hint="eastAsia" w:ascii="仿宋" w:hAnsi="仿宋" w:eastAsia="仿宋" w:cs="仿宋"/>
          <w:sz w:val="32"/>
          <w:szCs w:val="32"/>
        </w:rPr>
        <w:t>经营范围、注册地址等事项变更</w:t>
      </w:r>
      <w:r>
        <w:rPr>
          <w:rFonts w:hint="eastAsia" w:ascii="仿宋" w:hAnsi="仿宋" w:eastAsia="仿宋" w:cs="仿宋"/>
          <w:sz w:val="32"/>
          <w:szCs w:val="32"/>
          <w:lang w:eastAsia="zh-CN"/>
        </w:rPr>
        <w:t>时</w:t>
      </w:r>
      <w:r>
        <w:rPr>
          <w:rFonts w:hint="eastAsia" w:ascii="仿宋" w:hAnsi="仿宋" w:eastAsia="仿宋" w:cs="仿宋"/>
          <w:sz w:val="32"/>
          <w:szCs w:val="32"/>
        </w:rPr>
        <w:t>，应在规定时间内向原发证机关申请变更登记。</w:t>
      </w:r>
    </w:p>
    <w:p>
      <w:pPr>
        <w:keepNext w:val="0"/>
        <w:keepLines w:val="0"/>
        <w:pageBreakBefore w:val="0"/>
        <w:numPr>
          <w:ilvl w:val="0"/>
          <w:numId w:val="0"/>
        </w:numPr>
        <w:kinsoku/>
        <w:overflowPunct/>
        <w:topLinePunct w:val="0"/>
        <w:autoSpaceDE/>
        <w:autoSpaceDN/>
        <w:bidi w:val="0"/>
        <w:adjustRightInd/>
        <w:snapToGrid/>
        <w:spacing w:beforeAutospacing="0" w:line="560" w:lineRule="exact"/>
        <w:ind w:left="0" w:leftChars="0" w:right="0" w:firstLine="640" w:firstLineChars="200"/>
        <w:jc w:val="left"/>
        <w:textAlignment w:val="auto"/>
        <w:rPr>
          <w:rFonts w:hint="default" w:ascii="Nimbus Roman" w:hAnsi="Nimbus Roman" w:cs="Nimbus Roman"/>
        </w:rPr>
      </w:pPr>
      <w:r>
        <w:rPr>
          <w:rFonts w:hint="default" w:ascii="Nimbus Roman" w:hAnsi="Nimbus Roman" w:eastAsia="黑体" w:cs="Nimbus Roman"/>
          <w:b w:val="0"/>
          <w:bCs w:val="0"/>
          <w:i w:val="0"/>
          <w:iCs w:val="0"/>
          <w:caps w:val="0"/>
          <w:color w:val="1C1F23"/>
          <w:spacing w:val="0"/>
          <w:sz w:val="32"/>
          <w:szCs w:val="32"/>
          <w:shd w:val="clear" w:fill="FFFFFF"/>
          <w:lang w:eastAsia="zh-CN"/>
        </w:rPr>
        <w:t>二、人员管理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sz w:val="32"/>
          <w:szCs w:val="32"/>
        </w:rPr>
        <w:t>人员资质：法定代表人或者负责人具备执业药师资格。质量管理、验收、采购人员有药学等相关专业学历或药学专业技术职称。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sz w:val="32"/>
          <w:szCs w:val="32"/>
        </w:rPr>
        <w:t>培训与考核：制定年度培训计划，对从业人员进行岗前培训和继续培训，培训内容包括药品管理法律法规、专业知识、岗位技能等。建立培训档案，记录培训内容、时间、人员等信息。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sz w:val="32"/>
          <w:szCs w:val="32"/>
        </w:rPr>
        <w:t>执业药师在岗：营业期间必须有执业药师在岗，负责处方审核、指导合理用药。无执业药师在岗时，</w:t>
      </w:r>
      <w:r>
        <w:rPr>
          <w:rFonts w:hint="eastAsia" w:ascii="仿宋" w:hAnsi="仿宋" w:eastAsia="仿宋" w:cs="仿宋"/>
          <w:sz w:val="32"/>
          <w:szCs w:val="32"/>
          <w:lang w:eastAsia="zh-CN"/>
        </w:rPr>
        <w:t>应</w:t>
      </w:r>
      <w:r>
        <w:rPr>
          <w:rFonts w:hint="eastAsia" w:ascii="仿宋" w:hAnsi="仿宋" w:eastAsia="仿宋" w:cs="仿宋"/>
          <w:sz w:val="32"/>
          <w:szCs w:val="32"/>
        </w:rPr>
        <w:t>挂牌告知并停止销售处方药和甲类非处方药。</w:t>
      </w:r>
    </w:p>
    <w:p>
      <w:pPr>
        <w:pStyle w:val="4"/>
        <w:keepNext w:val="0"/>
        <w:keepLines w:val="0"/>
        <w:pageBreakBefore w:val="0"/>
        <w:widowControl/>
        <w:suppressLineNumbers w:val="0"/>
        <w:pBdr>
          <w:bottom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Nimbus Roman" w:hAnsi="Nimbus Roman" w:cs="Nimbus Roman"/>
        </w:rPr>
      </w:pPr>
      <w:r>
        <w:rPr>
          <w:rFonts w:hint="default" w:ascii="Nimbus Roman" w:hAnsi="Nimbus Roman" w:eastAsia="黑体" w:cs="Nimbus Roman"/>
          <w:b w:val="0"/>
          <w:bCs w:val="0"/>
          <w:i w:val="0"/>
          <w:iCs w:val="0"/>
          <w:caps w:val="0"/>
          <w:color w:val="1C1F23"/>
          <w:spacing w:val="0"/>
          <w:kern w:val="2"/>
          <w:sz w:val="32"/>
          <w:szCs w:val="32"/>
          <w:shd w:val="clear" w:fill="FFFFFF"/>
          <w:lang w:val="en-US" w:eastAsia="zh-CN" w:bidi="ar-SA"/>
        </w:rPr>
        <w:t>三、设施设备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sz w:val="32"/>
          <w:szCs w:val="32"/>
        </w:rPr>
        <w:t>营业场所：营业场所应与经营规模相适应，环境整洁、卫生，无污染源。配备必要的陈列设备，如货架、柜台</w:t>
      </w:r>
      <w:r>
        <w:rPr>
          <w:rFonts w:hint="eastAsia" w:ascii="仿宋" w:hAnsi="仿宋" w:eastAsia="仿宋" w:cs="仿宋"/>
          <w:sz w:val="32"/>
          <w:szCs w:val="32"/>
          <w:lang w:eastAsia="zh-CN"/>
        </w:rPr>
        <w:t>、阴凉柜</w:t>
      </w:r>
      <w:r>
        <w:rPr>
          <w:rFonts w:hint="eastAsia" w:ascii="仿宋" w:hAnsi="仿宋" w:eastAsia="仿宋" w:cs="仿宋"/>
          <w:sz w:val="32"/>
          <w:szCs w:val="32"/>
        </w:rPr>
        <w:t>等，便于药品分类陈列。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sz w:val="32"/>
          <w:szCs w:val="32"/>
        </w:rPr>
        <w:t>仓储设施：</w:t>
      </w:r>
      <w:r>
        <w:rPr>
          <w:rFonts w:hint="eastAsia" w:ascii="仿宋" w:hAnsi="仿宋" w:eastAsia="仿宋" w:cs="仿宋"/>
          <w:sz w:val="32"/>
          <w:szCs w:val="32"/>
          <w:lang w:eastAsia="zh-CN"/>
        </w:rPr>
        <w:t>须设立库房的，</w:t>
      </w:r>
      <w:r>
        <w:rPr>
          <w:rFonts w:hint="eastAsia" w:ascii="仿宋" w:hAnsi="仿宋" w:eastAsia="仿宋" w:cs="仿宋"/>
          <w:sz w:val="32"/>
          <w:szCs w:val="32"/>
        </w:rPr>
        <w:t>库</w:t>
      </w:r>
      <w:r>
        <w:rPr>
          <w:rFonts w:hint="eastAsia" w:ascii="仿宋" w:hAnsi="仿宋" w:eastAsia="仿宋" w:cs="仿宋"/>
          <w:sz w:val="32"/>
          <w:szCs w:val="32"/>
          <w:lang w:eastAsia="zh-CN"/>
        </w:rPr>
        <w:t>房</w:t>
      </w:r>
      <w:r>
        <w:rPr>
          <w:rFonts w:hint="eastAsia" w:ascii="仿宋" w:hAnsi="仿宋" w:eastAsia="仿宋" w:cs="仿宋"/>
          <w:sz w:val="32"/>
          <w:szCs w:val="32"/>
        </w:rPr>
        <w:t>应具备防潮、防虫、防鼠、防火等设施。根据药品储存要求，设置不同温度区域，如常温库、阴凉库、冷库等。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sz w:val="32"/>
          <w:szCs w:val="32"/>
        </w:rPr>
        <w:t>温湿度监测与调控：配备温湿度监测设备，对营业场所和</w:t>
      </w:r>
      <w:r>
        <w:rPr>
          <w:rFonts w:hint="eastAsia" w:ascii="仿宋" w:hAnsi="仿宋" w:eastAsia="仿宋" w:cs="仿宋"/>
          <w:sz w:val="32"/>
          <w:szCs w:val="32"/>
          <w:lang w:eastAsia="zh-CN"/>
        </w:rPr>
        <w:t>库房</w:t>
      </w:r>
      <w:r>
        <w:rPr>
          <w:rFonts w:hint="eastAsia" w:ascii="仿宋" w:hAnsi="仿宋" w:eastAsia="仿宋" w:cs="仿宋"/>
          <w:sz w:val="32"/>
          <w:szCs w:val="32"/>
        </w:rPr>
        <w:t>的温湿度进行实时监测和记录。根据温湿度变化，采取相应的调控措施，确保药品储存环境符合要求。</w:t>
      </w:r>
    </w:p>
    <w:p>
      <w:pPr>
        <w:pStyle w:val="4"/>
        <w:keepNext w:val="0"/>
        <w:keepLines w:val="0"/>
        <w:pageBreakBefore w:val="0"/>
        <w:widowControl/>
        <w:suppressLineNumbers w:val="0"/>
        <w:pBdr>
          <w:bottom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Nimbus Roman" w:hAnsi="Nimbus Roman" w:cs="Nimbus Roman"/>
        </w:rPr>
      </w:pPr>
      <w:r>
        <w:rPr>
          <w:rFonts w:hint="default" w:ascii="Nimbus Roman" w:hAnsi="Nimbus Roman" w:eastAsia="黑体" w:cs="Nimbus Roman"/>
          <w:b w:val="0"/>
          <w:bCs w:val="0"/>
          <w:i w:val="0"/>
          <w:iCs w:val="0"/>
          <w:caps w:val="0"/>
          <w:color w:val="1C1F23"/>
          <w:spacing w:val="0"/>
          <w:kern w:val="2"/>
          <w:sz w:val="32"/>
          <w:szCs w:val="32"/>
          <w:shd w:val="clear" w:fill="FFFFFF"/>
          <w:lang w:val="en-US" w:eastAsia="zh-CN" w:bidi="ar-SA"/>
        </w:rPr>
        <w:t>四、采购与验收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lang w:eastAsia="zh-CN"/>
        </w:rPr>
        <w:t>供应商管理：对供货单位进行资质审核，建立合格供应商档案，确保从合法的供应商处采购药品。定期对供应商进行评估和审计，考察其质量保证能力和信誉。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lang w:eastAsia="zh-CN"/>
        </w:rPr>
        <w:t>采购合同：与供货单位签订采购合同，明确双方的质量责任和义务，合同内容应包括药品的名称、规格、数量、价格、质量标准、交货时间等条款。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sz w:val="32"/>
          <w:szCs w:val="32"/>
          <w:lang w:eastAsia="zh-CN"/>
        </w:rPr>
        <w:t>验收管理：按照规定的验收标准和流程，对购进的药品进行逐批验收。验收内容包括药品的外观、包装、标签、说明书、质量证明文件等，确保药品与采购合同一致。</w:t>
      </w:r>
    </w:p>
    <w:p>
      <w:pPr>
        <w:pStyle w:val="4"/>
        <w:keepNext w:val="0"/>
        <w:keepLines w:val="0"/>
        <w:pageBreakBefore w:val="0"/>
        <w:widowControl/>
        <w:suppressLineNumbers w:val="0"/>
        <w:pBdr>
          <w:bottom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Nimbus Roman" w:hAnsi="Nimbus Roman" w:cs="Nimbus Roman"/>
        </w:rPr>
      </w:pPr>
      <w:r>
        <w:rPr>
          <w:rFonts w:hint="default" w:ascii="Nimbus Roman" w:hAnsi="Nimbus Roman" w:eastAsia="黑体" w:cs="Nimbus Roman"/>
          <w:b w:val="0"/>
          <w:bCs w:val="0"/>
          <w:i w:val="0"/>
          <w:iCs w:val="0"/>
          <w:caps w:val="0"/>
          <w:color w:val="1C1F23"/>
          <w:spacing w:val="0"/>
          <w:kern w:val="2"/>
          <w:sz w:val="32"/>
          <w:szCs w:val="32"/>
          <w:shd w:val="clear" w:fill="FFFFFF"/>
          <w:lang w:val="en-US" w:eastAsia="zh-CN" w:bidi="ar-SA"/>
        </w:rPr>
        <w:t>五、陈列与储存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lang w:eastAsia="zh-CN"/>
        </w:rPr>
        <w:t>分类陈列：药品应按剂型、用途、储存要求等进行分类陈列，处方药与非处方药、内服药与外用药、易串味药品与其他药品应分开陈列。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lang w:eastAsia="zh-CN"/>
        </w:rPr>
        <w:t>特殊药品管理：特殊管理的药品，如含特殊药品复方制剂等，应专柜存放，建立登记账册。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sz w:val="32"/>
          <w:szCs w:val="32"/>
          <w:lang w:eastAsia="zh-CN"/>
        </w:rPr>
        <w:t>储存条件：按照药品说明书规定的储存条件储存药品，做好温湿度记录和调控工作。定期对库存药品进行养护检查，发现质量问题及时处理。</w:t>
      </w:r>
    </w:p>
    <w:p>
      <w:pPr>
        <w:pStyle w:val="4"/>
        <w:keepNext w:val="0"/>
        <w:keepLines w:val="0"/>
        <w:pageBreakBefore w:val="0"/>
        <w:widowControl/>
        <w:suppressLineNumbers w:val="0"/>
        <w:pBdr>
          <w:bottom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Nimbus Roman" w:hAnsi="Nimbus Roman" w:cs="Nimbus Roman"/>
        </w:rPr>
      </w:pPr>
      <w:r>
        <w:rPr>
          <w:rFonts w:hint="default" w:ascii="Nimbus Roman" w:hAnsi="Nimbus Roman" w:eastAsia="黑体" w:cs="Nimbus Roman"/>
          <w:b w:val="0"/>
          <w:bCs w:val="0"/>
          <w:i w:val="0"/>
          <w:iCs w:val="0"/>
          <w:caps w:val="0"/>
          <w:color w:val="1C1F23"/>
          <w:spacing w:val="0"/>
          <w:kern w:val="2"/>
          <w:sz w:val="32"/>
          <w:szCs w:val="32"/>
          <w:shd w:val="clear" w:fill="FFFFFF"/>
          <w:lang w:val="en-US" w:eastAsia="zh-CN" w:bidi="ar-SA"/>
        </w:rPr>
        <w:t>六、销售与服务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lang w:eastAsia="zh-CN"/>
        </w:rPr>
        <w:t>处方管理：严格凭处方销售处方药，对处方进行审核，确保处方的合法性和合理性。处方审核通过后，方可调配和销售药品，处方保存期限按规定执行。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lang w:eastAsia="zh-CN"/>
        </w:rPr>
        <w:t>销售记录：做好药品销售记录，记录内容包括通用名称、规格、剂型、批号、有效期、生产厂商、购货单位、销售数量、单价、金额、销售日期等内容。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sz w:val="32"/>
          <w:szCs w:val="32"/>
          <w:lang w:eastAsia="zh-CN"/>
        </w:rPr>
        <w:t>药学服务：执业药师和其他药学技术人员应向顾客提供专业的药学服务，包括用药咨询、指导合理用药、不良反应监测等。</w:t>
      </w:r>
    </w:p>
    <w:p>
      <w:pPr>
        <w:pStyle w:val="4"/>
        <w:keepNext w:val="0"/>
        <w:keepLines w:val="0"/>
        <w:pageBreakBefore w:val="0"/>
        <w:widowControl/>
        <w:suppressLineNumbers w:val="0"/>
        <w:pBdr>
          <w:bottom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Nimbus Roman" w:hAnsi="Nimbus Roman" w:cs="Nimbus Roman"/>
        </w:rPr>
      </w:pPr>
      <w:r>
        <w:rPr>
          <w:rFonts w:hint="default" w:ascii="Nimbus Roman" w:hAnsi="Nimbus Roman" w:eastAsia="黑体" w:cs="Nimbus Roman"/>
          <w:b w:val="0"/>
          <w:bCs w:val="0"/>
          <w:i w:val="0"/>
          <w:iCs w:val="0"/>
          <w:caps w:val="0"/>
          <w:color w:val="1C1F23"/>
          <w:spacing w:val="0"/>
          <w:kern w:val="2"/>
          <w:sz w:val="32"/>
          <w:szCs w:val="32"/>
          <w:shd w:val="clear" w:fill="FFFFFF"/>
          <w:lang w:val="en-US" w:eastAsia="zh-CN" w:bidi="ar-SA"/>
        </w:rPr>
        <w:t>七、质量管理文件与记录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lang w:eastAsia="zh-CN"/>
        </w:rPr>
        <w:t>文件管理：建立完善的质量管理文件体系，包括质量管理制度、岗位职责、操作规程、质量记录等。质量管理文件应定期审核和修订，确保其有效性和适用性。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lang w:eastAsia="zh-CN"/>
        </w:rPr>
        <w:t>记录保存：各项质量管理记录应真实、完整、准确、可追溯，保存期限不少于规定年限。记录应妥善保管，防止</w:t>
      </w:r>
      <w:r>
        <w:rPr>
          <w:rFonts w:hint="eastAsia" w:ascii="仿宋" w:hAnsi="仿宋" w:eastAsia="仿宋" w:cs="仿宋"/>
          <w:sz w:val="32"/>
          <w:szCs w:val="32"/>
          <w:highlight w:val="none"/>
          <w:lang w:eastAsia="zh-CN"/>
        </w:rPr>
        <w:t>损坏、丢失和篡改。</w:t>
      </w:r>
    </w:p>
    <w:p>
      <w:pPr>
        <w:pStyle w:val="4"/>
        <w:keepNext w:val="0"/>
        <w:keepLines w:val="0"/>
        <w:pageBreakBefore w:val="0"/>
        <w:widowControl/>
        <w:suppressLineNumbers w:val="0"/>
        <w:pBdr>
          <w:bottom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Nimbus Roman" w:hAnsi="Nimbus Roman" w:cs="Nimbus Roman"/>
          <w:highlight w:val="none"/>
        </w:rPr>
      </w:pPr>
      <w:r>
        <w:rPr>
          <w:rFonts w:hint="default" w:ascii="Nimbus Roman" w:hAnsi="Nimbus Roman" w:eastAsia="黑体" w:cs="Nimbus Roman"/>
          <w:b w:val="0"/>
          <w:bCs w:val="0"/>
          <w:i w:val="0"/>
          <w:iCs w:val="0"/>
          <w:caps w:val="0"/>
          <w:color w:val="1C1F23"/>
          <w:spacing w:val="0"/>
          <w:kern w:val="2"/>
          <w:sz w:val="32"/>
          <w:szCs w:val="32"/>
          <w:highlight w:val="none"/>
          <w:shd w:val="clear" w:fill="FFFFFF"/>
          <w:lang w:val="en-US" w:eastAsia="zh-CN" w:bidi="ar-SA"/>
        </w:rPr>
        <w:t>八、药品追溯与不良反应报告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lang w:eastAsia="zh-CN"/>
        </w:rPr>
        <w:t>药品追溯：建立能够符合经营和质量管理要求的计算机系统，并满足药品追溯的要求。实现药品购进、储存、销售等环节的可追溯。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lang w:eastAsia="zh-CN"/>
        </w:rPr>
        <w:t>不良反应报告：建立药品不良反应监测制度，主动收集、报告所经营药品的不良反应信息。发现药品不良反应时，应及时向市场监督管理部门和不良反应监测中心报告。</w:t>
      </w:r>
    </w:p>
    <w:p>
      <w:pPr>
        <w:pStyle w:val="4"/>
        <w:keepNext w:val="0"/>
        <w:keepLines w:val="0"/>
        <w:pageBreakBefore w:val="0"/>
        <w:widowControl/>
        <w:suppressLineNumbers w:val="0"/>
        <w:pBdr>
          <w:bottom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Nimbus Roman" w:hAnsi="Nimbus Roman" w:eastAsia="黑体" w:cs="Nimbus Roman"/>
          <w:b w:val="0"/>
          <w:bCs w:val="0"/>
          <w:i w:val="0"/>
          <w:iCs w:val="0"/>
          <w:caps w:val="0"/>
          <w:color w:val="1C1F23"/>
          <w:spacing w:val="0"/>
          <w:kern w:val="2"/>
          <w:sz w:val="32"/>
          <w:szCs w:val="32"/>
          <w:highlight w:val="none"/>
          <w:shd w:val="clear" w:fill="FFFFFF"/>
          <w:lang w:val="en-US" w:eastAsia="zh-CN" w:bidi="ar-SA"/>
        </w:rPr>
      </w:pPr>
      <w:r>
        <w:rPr>
          <w:rFonts w:hint="default" w:ascii="Nimbus Roman" w:hAnsi="Nimbus Roman" w:eastAsia="黑体" w:cs="Nimbus Roman"/>
          <w:b w:val="0"/>
          <w:bCs w:val="0"/>
          <w:i w:val="0"/>
          <w:iCs w:val="0"/>
          <w:caps w:val="0"/>
          <w:color w:val="1C1F23"/>
          <w:spacing w:val="0"/>
          <w:kern w:val="2"/>
          <w:sz w:val="32"/>
          <w:szCs w:val="32"/>
          <w:highlight w:val="none"/>
          <w:shd w:val="clear" w:fill="FFFFFF"/>
          <w:lang w:val="en-US" w:eastAsia="zh-CN" w:bidi="ar-SA"/>
        </w:rPr>
        <w:t>九、附则</w:t>
      </w:r>
    </w:p>
    <w:p>
      <w:pPr>
        <w:keepNext w:val="0"/>
        <w:keepLines w:val="0"/>
        <w:pageBreakBefore w:val="0"/>
        <w:numPr>
          <w:ilvl w:val="0"/>
          <w:numId w:val="0"/>
        </w:numPr>
        <w:kinsoku/>
        <w:overflowPunct/>
        <w:topLinePunct w:val="0"/>
        <w:autoSpaceDE/>
        <w:autoSpaceDN/>
        <w:bidi w:val="0"/>
        <w:adjustRightInd/>
        <w:snapToGrid/>
        <w:spacing w:beforeAutospacing="0" w:line="560" w:lineRule="exact"/>
        <w:ind w:left="0" w:leftChars="0"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本指引需结合企业实际业务细化操作流程。</w:t>
      </w: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br w:type="page"/>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Style w:val="10"/>
          <w:rFonts w:hint="eastAsia" w:ascii="方正小标宋简体" w:hAnsi="方正小标宋简体" w:eastAsia="方正小标宋简体" w:cs="方正小标宋简体"/>
          <w:b w:val="0"/>
          <w:bCs/>
          <w:i w:val="0"/>
          <w:iCs w:val="0"/>
          <w:caps w:val="0"/>
          <w:color w:val="404040"/>
          <w:spacing w:val="0"/>
          <w:sz w:val="44"/>
          <w:szCs w:val="44"/>
        </w:rPr>
      </w:pPr>
      <w:r>
        <w:rPr>
          <w:rStyle w:val="10"/>
          <w:rFonts w:hint="eastAsia" w:ascii="方正小标宋简体" w:hAnsi="方正小标宋简体" w:eastAsia="方正小标宋简体" w:cs="方正小标宋简体"/>
          <w:b w:val="0"/>
          <w:bCs/>
          <w:i w:val="0"/>
          <w:iCs w:val="0"/>
          <w:caps w:val="0"/>
          <w:color w:val="404040"/>
          <w:spacing w:val="0"/>
          <w:sz w:val="44"/>
          <w:szCs w:val="44"/>
        </w:rPr>
        <w:t>满洲里市外商投资企业登记注册合规指引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Style w:val="10"/>
          <w:rFonts w:hint="default" w:ascii="方正小标宋简体" w:hAnsi="方正小标宋简体" w:eastAsia="方正小标宋简体" w:cs="方正小标宋简体"/>
          <w:b w:val="0"/>
          <w:bCs/>
          <w:i w:val="0"/>
          <w:iCs w:val="0"/>
          <w:caps w:val="0"/>
          <w:color w:val="404040"/>
          <w:spacing w:val="0"/>
          <w:sz w:val="21"/>
          <w:szCs w:val="21"/>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Style w:val="10"/>
          <w:rFonts w:hint="eastAsia" w:ascii="黑体" w:hAnsi="黑体" w:eastAsia="黑体" w:cs="黑体"/>
          <w:b w:val="0"/>
          <w:bCs/>
          <w:i w:val="0"/>
          <w:iCs w:val="0"/>
          <w:caps w:val="0"/>
          <w:color w:val="404040"/>
          <w:spacing w:val="0"/>
          <w:sz w:val="32"/>
          <w:szCs w:val="32"/>
        </w:rPr>
      </w:pPr>
      <w:r>
        <w:rPr>
          <w:rStyle w:val="10"/>
          <w:rFonts w:hint="eastAsia" w:ascii="黑体" w:hAnsi="黑体" w:eastAsia="黑体" w:cs="黑体"/>
          <w:b w:val="0"/>
          <w:bCs/>
          <w:i w:val="0"/>
          <w:iCs w:val="0"/>
          <w:caps w:val="0"/>
          <w:color w:val="404040"/>
          <w:spacing w:val="0"/>
          <w:sz w:val="32"/>
          <w:szCs w:val="32"/>
        </w:rPr>
        <w:t>第一章 总则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default" w:ascii="Nimbus Roman" w:hAnsi="Nimbus Roman" w:eastAsia="方正仿宋_GBK" w:cs="Nimbus Roman"/>
          <w:i w:val="0"/>
          <w:iCs w:val="0"/>
          <w:caps w:val="0"/>
          <w:color w:val="404040"/>
          <w:spacing w:val="0"/>
          <w:sz w:val="32"/>
          <w:szCs w:val="32"/>
        </w:rPr>
      </w:pPr>
      <w:r>
        <w:rPr>
          <w:rStyle w:val="10"/>
          <w:rFonts w:hint="eastAsia" w:ascii="仿宋" w:hAnsi="仿宋" w:eastAsia="仿宋" w:cs="仿宋"/>
          <w:b/>
          <w:bCs w:val="0"/>
          <w:i w:val="0"/>
          <w:iCs w:val="0"/>
          <w:caps w:val="0"/>
          <w:color w:val="404040"/>
          <w:spacing w:val="0"/>
          <w:sz w:val="32"/>
          <w:szCs w:val="32"/>
        </w:rPr>
        <w:t>第一条</w:t>
      </w:r>
      <w:r>
        <w:rPr>
          <w:rFonts w:hint="eastAsia" w:ascii="仿宋" w:hAnsi="仿宋" w:eastAsia="仿宋" w:cs="仿宋"/>
          <w:i w:val="0"/>
          <w:iCs w:val="0"/>
          <w:caps w:val="0"/>
          <w:color w:val="404040"/>
          <w:spacing w:val="0"/>
          <w:sz w:val="32"/>
          <w:szCs w:val="32"/>
        </w:rPr>
        <w:t> 为规范满洲里市外商投资企业登记注册流程，优化营商环境，根据《中华人民共和国外商投资法》《市场主体登记管理条例》《内蒙古自治区市场监督管理局外商投资企业登记管理规范》等法律法规，结合满洲里市实际，制定本指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default" w:ascii="仿宋" w:hAnsi="仿宋" w:eastAsia="仿宋" w:cs="仿宋"/>
          <w:i w:val="0"/>
          <w:iCs w:val="0"/>
          <w:caps w:val="0"/>
          <w:color w:val="404040"/>
          <w:spacing w:val="0"/>
          <w:sz w:val="32"/>
          <w:szCs w:val="32"/>
        </w:rPr>
      </w:pPr>
      <w:r>
        <w:rPr>
          <w:rFonts w:hint="default" w:ascii="仿宋" w:hAnsi="仿宋" w:eastAsia="仿宋" w:cs="仿宋"/>
          <w:b/>
          <w:bCs/>
          <w:i w:val="0"/>
          <w:iCs w:val="0"/>
          <w:caps w:val="0"/>
          <w:color w:val="404040"/>
          <w:spacing w:val="0"/>
          <w:sz w:val="32"/>
          <w:szCs w:val="32"/>
        </w:rPr>
        <w:t>第二条</w:t>
      </w:r>
      <w:r>
        <w:rPr>
          <w:rFonts w:hint="default" w:ascii="仿宋" w:hAnsi="仿宋" w:eastAsia="仿宋" w:cs="仿宋"/>
          <w:i w:val="0"/>
          <w:iCs w:val="0"/>
          <w:caps w:val="0"/>
          <w:color w:val="404040"/>
          <w:spacing w:val="0"/>
          <w:sz w:val="32"/>
          <w:szCs w:val="32"/>
        </w:rPr>
        <w:t> 本指引适用于在满洲里市行政区域内设立的外商投资企业（包括中外合资、中外合作、外商独资企业及外商投资性公司等）</w:t>
      </w:r>
      <w:r>
        <w:rPr>
          <w:rFonts w:hint="eastAsia" w:ascii="仿宋" w:hAnsi="仿宋" w:eastAsia="仿宋" w:cs="仿宋"/>
          <w:i w:val="0"/>
          <w:iCs w:val="0"/>
          <w:caps w:val="0"/>
          <w:color w:val="404040"/>
          <w:spacing w:val="0"/>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10"/>
          <w:rFonts w:hint="default" w:ascii="Nimbus Roman" w:hAnsi="Nimbus Roman" w:eastAsia="方正黑体_GBK" w:cs="Nimbus Roman"/>
          <w:b w:val="0"/>
          <w:bCs w:val="0"/>
          <w:i w:val="0"/>
          <w:iCs w:val="0"/>
          <w:caps w:val="0"/>
          <w:color w:val="404040"/>
          <w:spacing w:val="0"/>
          <w:sz w:val="32"/>
          <w:szCs w:val="32"/>
        </w:rPr>
      </w:pPr>
      <w:r>
        <w:rPr>
          <w:rFonts w:hint="default" w:ascii="仿宋" w:hAnsi="仿宋" w:eastAsia="仿宋" w:cs="仿宋"/>
          <w:b/>
          <w:bCs/>
          <w:i w:val="0"/>
          <w:iCs w:val="0"/>
          <w:caps w:val="0"/>
          <w:color w:val="404040"/>
          <w:spacing w:val="0"/>
          <w:sz w:val="32"/>
          <w:szCs w:val="32"/>
        </w:rPr>
        <w:t>第三条 </w:t>
      </w:r>
      <w:r>
        <w:rPr>
          <w:rFonts w:hint="default" w:ascii="仿宋" w:hAnsi="仿宋" w:eastAsia="仿宋" w:cs="仿宋"/>
          <w:i w:val="0"/>
          <w:iCs w:val="0"/>
          <w:caps w:val="0"/>
          <w:color w:val="404040"/>
          <w:spacing w:val="0"/>
          <w:sz w:val="32"/>
          <w:szCs w:val="32"/>
        </w:rPr>
        <w:t>外商投资企业登记注册遵循“非禁即入”原则，负面清单以外的领域按内外资一致原则管理。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Style w:val="10"/>
          <w:rFonts w:hint="default" w:ascii="黑体" w:hAnsi="黑体" w:eastAsia="黑体" w:cs="黑体"/>
          <w:b w:val="0"/>
          <w:bCs/>
          <w:i w:val="0"/>
          <w:iCs w:val="0"/>
          <w:caps w:val="0"/>
          <w:color w:val="404040"/>
          <w:spacing w:val="0"/>
          <w:kern w:val="0"/>
          <w:sz w:val="32"/>
          <w:szCs w:val="32"/>
          <w:lang w:val="en-US" w:eastAsia="zh-CN" w:bidi="ar"/>
        </w:rPr>
      </w:pPr>
      <w:r>
        <w:rPr>
          <w:rStyle w:val="10"/>
          <w:rFonts w:hint="default" w:ascii="黑体" w:hAnsi="黑体" w:eastAsia="黑体" w:cs="黑体"/>
          <w:b w:val="0"/>
          <w:bCs/>
          <w:i w:val="0"/>
          <w:iCs w:val="0"/>
          <w:caps w:val="0"/>
          <w:color w:val="404040"/>
          <w:spacing w:val="0"/>
          <w:kern w:val="0"/>
          <w:sz w:val="32"/>
          <w:szCs w:val="32"/>
          <w:lang w:val="en-US" w:eastAsia="zh-CN" w:bidi="ar"/>
        </w:rPr>
        <w:t>第二章 登记注册基本流程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default" w:ascii="仿宋" w:hAnsi="仿宋" w:eastAsia="仿宋" w:cs="仿宋"/>
          <w:b/>
          <w:bCs/>
          <w:i w:val="0"/>
          <w:iCs w:val="0"/>
          <w:caps w:val="0"/>
          <w:color w:val="404040"/>
          <w:spacing w:val="0"/>
          <w:sz w:val="32"/>
          <w:szCs w:val="32"/>
        </w:rPr>
      </w:pPr>
      <w:r>
        <w:rPr>
          <w:rFonts w:hint="default" w:ascii="仿宋" w:hAnsi="仿宋" w:eastAsia="仿宋" w:cs="仿宋"/>
          <w:b/>
          <w:bCs/>
          <w:i w:val="0"/>
          <w:iCs w:val="0"/>
          <w:caps w:val="0"/>
          <w:color w:val="404040"/>
          <w:spacing w:val="0"/>
          <w:sz w:val="32"/>
          <w:szCs w:val="32"/>
        </w:rPr>
        <w:t>第四条 登记流程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default" w:ascii="Nimbus Roman" w:hAnsi="Nimbus Roman" w:eastAsia="方正仿宋_GBK" w:cs="Nimbus Roman"/>
          <w:i w:val="0"/>
          <w:iCs w:val="0"/>
          <w:caps w:val="0"/>
          <w:color w:val="404040"/>
          <w:spacing w:val="0"/>
          <w:sz w:val="32"/>
          <w:szCs w:val="32"/>
          <w:lang w:eastAsia="zh-CN"/>
        </w:rPr>
      </w:pPr>
      <w:r>
        <w:rPr>
          <w:rFonts w:hint="eastAsia" w:ascii="仿宋" w:hAnsi="仿宋" w:eastAsia="仿宋" w:cs="仿宋"/>
          <w:b/>
          <w:bCs/>
          <w:i w:val="0"/>
          <w:iCs w:val="0"/>
          <w:caps w:val="0"/>
          <w:color w:val="404040"/>
          <w:spacing w:val="0"/>
          <w:sz w:val="32"/>
          <w:szCs w:val="32"/>
          <w:lang w:val="en-US" w:eastAsia="zh-CN"/>
        </w:rPr>
        <w:t>1.</w:t>
      </w:r>
      <w:r>
        <w:rPr>
          <w:rFonts w:hint="default" w:ascii="仿宋" w:hAnsi="仿宋" w:eastAsia="仿宋" w:cs="仿宋"/>
          <w:i w:val="0"/>
          <w:iCs w:val="0"/>
          <w:caps w:val="0"/>
          <w:color w:val="404040"/>
          <w:spacing w:val="0"/>
          <w:sz w:val="32"/>
          <w:szCs w:val="32"/>
        </w:rPr>
        <w:t>名称预先核准：通过</w:t>
      </w:r>
      <w:r>
        <w:rPr>
          <w:rFonts w:hint="default" w:ascii="仿宋" w:hAnsi="仿宋" w:eastAsia="仿宋" w:cs="仿宋"/>
          <w:i w:val="0"/>
          <w:iCs w:val="0"/>
          <w:caps w:val="0"/>
          <w:color w:val="404040"/>
          <w:spacing w:val="0"/>
          <w:sz w:val="32"/>
          <w:szCs w:val="32"/>
          <w:lang w:eastAsia="zh-CN"/>
        </w:rPr>
        <w:t>“内蒙古自治区市场监管综合服务平台”</w:t>
      </w:r>
      <w:r>
        <w:rPr>
          <w:rFonts w:hint="default" w:ascii="仿宋" w:hAnsi="仿宋" w:eastAsia="仿宋" w:cs="仿宋"/>
          <w:i w:val="0"/>
          <w:iCs w:val="0"/>
          <w:caps w:val="0"/>
          <w:color w:val="404040"/>
          <w:spacing w:val="0"/>
          <w:sz w:val="32"/>
          <w:szCs w:val="32"/>
        </w:rPr>
        <w:t>提交名称自主申报</w:t>
      </w:r>
      <w:r>
        <w:rPr>
          <w:rFonts w:hint="default" w:ascii="仿宋" w:hAnsi="仿宋" w:eastAsia="仿宋" w:cs="仿宋"/>
          <w:i w:val="0"/>
          <w:iCs w:val="0"/>
          <w:caps w:val="0"/>
          <w:color w:val="404040"/>
          <w:spacing w:val="0"/>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default" w:ascii="仿宋" w:hAnsi="仿宋" w:eastAsia="仿宋" w:cs="仿宋"/>
          <w:i w:val="0"/>
          <w:iCs w:val="0"/>
          <w:caps w:val="0"/>
          <w:color w:val="404040"/>
          <w:spacing w:val="0"/>
          <w:sz w:val="32"/>
          <w:szCs w:val="32"/>
          <w:lang w:eastAsia="zh-CN"/>
        </w:rPr>
      </w:pPr>
      <w:r>
        <w:rPr>
          <w:rFonts w:hint="eastAsia" w:ascii="仿宋" w:hAnsi="仿宋" w:eastAsia="仿宋" w:cs="仿宋"/>
          <w:b/>
          <w:bCs/>
          <w:i w:val="0"/>
          <w:iCs w:val="0"/>
          <w:caps w:val="0"/>
          <w:color w:val="404040"/>
          <w:spacing w:val="0"/>
          <w:sz w:val="32"/>
          <w:szCs w:val="32"/>
          <w:lang w:val="en-US" w:eastAsia="zh-CN"/>
        </w:rPr>
        <w:t>2.</w:t>
      </w:r>
      <w:r>
        <w:rPr>
          <w:rFonts w:hint="default" w:ascii="仿宋" w:hAnsi="仿宋" w:eastAsia="仿宋" w:cs="仿宋"/>
          <w:i w:val="0"/>
          <w:iCs w:val="0"/>
          <w:caps w:val="0"/>
          <w:color w:val="404040"/>
          <w:spacing w:val="0"/>
          <w:sz w:val="32"/>
          <w:szCs w:val="32"/>
          <w:lang w:eastAsia="zh-CN"/>
        </w:rPr>
        <w:t>在线填报申请：登录“内蒙古自治区市场监管综合服务平台”，填写《外商投资企业设立登记申请书》。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default" w:ascii="Nimbus Roman" w:hAnsi="Nimbus Roman" w:eastAsia="方正仿宋_GBK" w:cs="Nimbus Roman"/>
          <w:i w:val="0"/>
          <w:iCs w:val="0"/>
          <w:caps w:val="0"/>
          <w:color w:val="404040"/>
          <w:spacing w:val="0"/>
          <w:sz w:val="32"/>
          <w:szCs w:val="32"/>
        </w:rPr>
      </w:pPr>
      <w:r>
        <w:rPr>
          <w:rFonts w:hint="eastAsia" w:ascii="仿宋" w:hAnsi="仿宋" w:eastAsia="仿宋" w:cs="仿宋"/>
          <w:b/>
          <w:bCs/>
          <w:i w:val="0"/>
          <w:iCs w:val="0"/>
          <w:caps w:val="0"/>
          <w:color w:val="404040"/>
          <w:spacing w:val="0"/>
          <w:sz w:val="32"/>
          <w:szCs w:val="32"/>
          <w:lang w:val="en-US" w:eastAsia="zh-CN"/>
        </w:rPr>
        <w:t>3.</w:t>
      </w:r>
      <w:r>
        <w:rPr>
          <w:rFonts w:hint="default" w:ascii="仿宋" w:hAnsi="仿宋" w:eastAsia="仿宋" w:cs="仿宋"/>
          <w:i w:val="0"/>
          <w:iCs w:val="0"/>
          <w:caps w:val="0"/>
          <w:color w:val="404040"/>
          <w:spacing w:val="0"/>
          <w:sz w:val="32"/>
          <w:szCs w:val="32"/>
          <w:lang w:eastAsia="zh-CN"/>
        </w:rPr>
        <w:t>提交材料：根据企业类型提交材料（详见第三章）。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default" w:ascii="Nimbus Roman" w:hAnsi="Nimbus Roman" w:eastAsia="方正仿宋_GBK" w:cs="Nimbus Roman"/>
          <w:i w:val="0"/>
          <w:iCs w:val="0"/>
          <w:caps w:val="0"/>
          <w:color w:val="404040"/>
          <w:spacing w:val="0"/>
          <w:sz w:val="32"/>
          <w:szCs w:val="32"/>
        </w:rPr>
      </w:pPr>
      <w:r>
        <w:rPr>
          <w:rFonts w:hint="default" w:ascii="仿宋" w:hAnsi="仿宋" w:eastAsia="仿宋" w:cs="仿宋"/>
          <w:b/>
          <w:bCs/>
          <w:i w:val="0"/>
          <w:iCs w:val="0"/>
          <w:caps w:val="0"/>
          <w:color w:val="404040"/>
          <w:spacing w:val="0"/>
          <w:sz w:val="32"/>
          <w:szCs w:val="32"/>
          <w:lang w:val="en-US" w:eastAsia="zh-CN"/>
        </w:rPr>
        <w:t>4.</w:t>
      </w:r>
      <w:r>
        <w:rPr>
          <w:rFonts w:hint="default" w:ascii="仿宋" w:hAnsi="仿宋" w:eastAsia="仿宋" w:cs="仿宋"/>
          <w:i w:val="0"/>
          <w:iCs w:val="0"/>
          <w:caps w:val="0"/>
          <w:color w:val="404040"/>
          <w:spacing w:val="0"/>
          <w:sz w:val="32"/>
          <w:szCs w:val="32"/>
          <w:lang w:eastAsia="zh-CN"/>
        </w:rPr>
        <w:t>领取营业执照：材料审核通过后，至满洲里市政务服务中心窗口领取营业执照（支持电子营业执照下载）。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Style w:val="10"/>
          <w:rFonts w:hint="default" w:ascii="黑体" w:hAnsi="黑体" w:eastAsia="黑体" w:cs="黑体"/>
          <w:b w:val="0"/>
          <w:bCs/>
          <w:i w:val="0"/>
          <w:iCs w:val="0"/>
          <w:caps w:val="0"/>
          <w:color w:val="404040"/>
          <w:spacing w:val="0"/>
          <w:kern w:val="0"/>
          <w:sz w:val="32"/>
          <w:szCs w:val="32"/>
          <w:lang w:val="en-US" w:eastAsia="zh-CN" w:bidi="ar"/>
        </w:rPr>
      </w:pPr>
      <w:r>
        <w:rPr>
          <w:rStyle w:val="10"/>
          <w:rFonts w:hint="default" w:ascii="黑体" w:hAnsi="黑体" w:eastAsia="黑体" w:cs="黑体"/>
          <w:b w:val="0"/>
          <w:bCs/>
          <w:i w:val="0"/>
          <w:iCs w:val="0"/>
          <w:caps w:val="0"/>
          <w:color w:val="404040"/>
          <w:spacing w:val="0"/>
          <w:kern w:val="0"/>
          <w:sz w:val="32"/>
          <w:szCs w:val="32"/>
          <w:lang w:val="en-US" w:eastAsia="zh-CN" w:bidi="ar"/>
        </w:rPr>
        <w:t>第三章 提交材料规范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仿宋" w:hAnsi="仿宋" w:eastAsia="仿宋" w:cs="仿宋"/>
          <w:b/>
          <w:bCs/>
          <w:i w:val="0"/>
          <w:iCs w:val="0"/>
          <w:caps w:val="0"/>
          <w:color w:val="404040"/>
          <w:spacing w:val="0"/>
          <w:kern w:val="0"/>
          <w:sz w:val="32"/>
          <w:szCs w:val="32"/>
          <w:lang w:val="en-US" w:eastAsia="zh-CN" w:bidi="ar"/>
        </w:rPr>
      </w:pPr>
      <w:r>
        <w:rPr>
          <w:rFonts w:hint="default" w:ascii="仿宋" w:hAnsi="仿宋" w:eastAsia="仿宋" w:cs="仿宋"/>
          <w:b/>
          <w:bCs/>
          <w:i w:val="0"/>
          <w:iCs w:val="0"/>
          <w:caps w:val="0"/>
          <w:color w:val="404040"/>
          <w:spacing w:val="0"/>
          <w:kern w:val="0"/>
          <w:sz w:val="32"/>
          <w:szCs w:val="32"/>
          <w:lang w:val="en-US" w:eastAsia="zh-CN" w:bidi="ar"/>
        </w:rPr>
        <w:t>第五条 通用材料清单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Nimbus Roman" w:hAnsi="Nimbus Roman" w:eastAsia="方正仿宋_GBK" w:cs="Nimbus Roman"/>
          <w:b w:val="0"/>
          <w:bCs w:val="0"/>
          <w:i w:val="0"/>
          <w:iCs w:val="0"/>
          <w:caps w:val="0"/>
          <w:color w:val="404040"/>
          <w:spacing w:val="0"/>
          <w:sz w:val="32"/>
          <w:szCs w:val="32"/>
        </w:rPr>
      </w:pPr>
      <w:r>
        <w:rPr>
          <w:rFonts w:hint="eastAsia" w:ascii="仿宋" w:hAnsi="仿宋" w:eastAsia="仿宋" w:cs="仿宋"/>
          <w:b/>
          <w:bCs/>
          <w:i w:val="0"/>
          <w:iCs w:val="0"/>
          <w:caps w:val="0"/>
          <w:color w:val="404040"/>
          <w:spacing w:val="0"/>
          <w:kern w:val="0"/>
          <w:sz w:val="32"/>
          <w:szCs w:val="32"/>
          <w:lang w:val="en-US" w:eastAsia="zh-CN" w:bidi="ar"/>
        </w:rPr>
        <w:t>1.</w:t>
      </w:r>
      <w:r>
        <w:rPr>
          <w:rFonts w:hint="default" w:ascii="仿宋" w:hAnsi="仿宋" w:eastAsia="仿宋" w:cs="仿宋"/>
          <w:b w:val="0"/>
          <w:bCs w:val="0"/>
          <w:i w:val="0"/>
          <w:iCs w:val="0"/>
          <w:caps w:val="0"/>
          <w:color w:val="404040"/>
          <w:spacing w:val="0"/>
          <w:kern w:val="0"/>
          <w:sz w:val="32"/>
          <w:szCs w:val="32"/>
          <w:lang w:val="en-US" w:eastAsia="zh-CN" w:bidi="ar"/>
        </w:rPr>
        <w:t>投资者主体资格证明：外国投资者：经公证认证的注册登记证明文件（附中文译本）；港澳台投资者：当地公证机构出具的证明文件（附简体中文译本）；境内投资者：营业执照副本复印件（加盖公章）。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Nimbus Roman" w:hAnsi="Nimbus Roman" w:eastAsia="方正仿宋_GBK" w:cs="Nimbus Roman"/>
          <w:b w:val="0"/>
          <w:bCs w:val="0"/>
          <w:sz w:val="32"/>
          <w:szCs w:val="32"/>
          <w:lang w:eastAsia="zh-CN"/>
        </w:rPr>
      </w:pPr>
      <w:r>
        <w:rPr>
          <w:rFonts w:hint="default" w:ascii="仿宋" w:hAnsi="仿宋" w:eastAsia="仿宋" w:cs="仿宋"/>
          <w:b/>
          <w:bCs/>
          <w:i w:val="0"/>
          <w:iCs w:val="0"/>
          <w:caps w:val="0"/>
          <w:color w:val="404040"/>
          <w:spacing w:val="0"/>
          <w:kern w:val="0"/>
          <w:sz w:val="32"/>
          <w:szCs w:val="32"/>
          <w:lang w:val="en-US" w:eastAsia="zh-CN" w:bidi="ar"/>
        </w:rPr>
        <w:t>2.</w:t>
      </w:r>
      <w:r>
        <w:rPr>
          <w:rFonts w:hint="default" w:ascii="仿宋" w:hAnsi="仿宋" w:eastAsia="仿宋" w:cs="仿宋"/>
          <w:b w:val="0"/>
          <w:bCs w:val="0"/>
          <w:i w:val="0"/>
          <w:iCs w:val="0"/>
          <w:caps w:val="0"/>
          <w:color w:val="404040"/>
          <w:spacing w:val="0"/>
          <w:kern w:val="0"/>
          <w:sz w:val="32"/>
          <w:szCs w:val="32"/>
          <w:lang w:val="en-US" w:eastAsia="zh-CN" w:bidi="ar"/>
        </w:rPr>
        <w:t>公司章程或合伙协议：需全体投资者签署，明确出资方式、股权比例及管理架构。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default" w:ascii="仿宋" w:hAnsi="仿宋" w:eastAsia="仿宋" w:cs="仿宋"/>
          <w:b w:val="0"/>
          <w:bCs w:val="0"/>
          <w:i w:val="0"/>
          <w:iCs w:val="0"/>
          <w:caps w:val="0"/>
          <w:color w:val="404040"/>
          <w:spacing w:val="0"/>
          <w:kern w:val="0"/>
          <w:sz w:val="32"/>
          <w:szCs w:val="32"/>
          <w:lang w:val="en-US" w:eastAsia="zh-CN" w:bidi="ar"/>
        </w:rPr>
      </w:pPr>
      <w:r>
        <w:rPr>
          <w:rFonts w:hint="default" w:ascii="仿宋" w:hAnsi="仿宋" w:eastAsia="仿宋" w:cs="仿宋"/>
          <w:b/>
          <w:bCs/>
          <w:i w:val="0"/>
          <w:iCs w:val="0"/>
          <w:caps w:val="0"/>
          <w:color w:val="404040"/>
          <w:spacing w:val="0"/>
          <w:kern w:val="0"/>
          <w:sz w:val="32"/>
          <w:szCs w:val="32"/>
          <w:lang w:val="en-US" w:eastAsia="zh-CN" w:bidi="ar"/>
        </w:rPr>
        <w:t>3.</w:t>
      </w:r>
      <w:r>
        <w:rPr>
          <w:rFonts w:hint="default" w:ascii="仿宋" w:hAnsi="仿宋" w:eastAsia="仿宋" w:cs="仿宋"/>
          <w:b w:val="0"/>
          <w:bCs w:val="0"/>
          <w:i w:val="0"/>
          <w:iCs w:val="0"/>
          <w:caps w:val="0"/>
          <w:color w:val="404040"/>
          <w:spacing w:val="0"/>
          <w:kern w:val="0"/>
          <w:sz w:val="32"/>
          <w:szCs w:val="32"/>
          <w:lang w:val="en-US" w:eastAsia="zh-CN" w:bidi="ar"/>
        </w:rPr>
        <w:t>法定代表人及董事、监事任职文件：附身份证明（外籍人员需提供护照及签证页复印件）。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default" w:ascii="仿宋" w:hAnsi="仿宋" w:eastAsia="仿宋" w:cs="仿宋"/>
          <w:b w:val="0"/>
          <w:bCs w:val="0"/>
          <w:i w:val="0"/>
          <w:iCs w:val="0"/>
          <w:caps w:val="0"/>
          <w:color w:val="404040"/>
          <w:spacing w:val="0"/>
          <w:kern w:val="0"/>
          <w:sz w:val="32"/>
          <w:szCs w:val="32"/>
          <w:lang w:val="en-US" w:eastAsia="zh-CN" w:bidi="ar"/>
        </w:rPr>
      </w:pPr>
      <w:r>
        <w:rPr>
          <w:rFonts w:hint="default" w:ascii="仿宋" w:hAnsi="仿宋" w:eastAsia="仿宋" w:cs="仿宋"/>
          <w:b/>
          <w:bCs/>
          <w:i w:val="0"/>
          <w:iCs w:val="0"/>
          <w:caps w:val="0"/>
          <w:color w:val="404040"/>
          <w:spacing w:val="0"/>
          <w:kern w:val="0"/>
          <w:sz w:val="32"/>
          <w:szCs w:val="32"/>
          <w:lang w:val="en-US" w:eastAsia="zh-CN" w:bidi="ar"/>
        </w:rPr>
        <w:t>4.</w:t>
      </w:r>
      <w:r>
        <w:rPr>
          <w:rFonts w:hint="default" w:ascii="仿宋" w:hAnsi="仿宋" w:eastAsia="仿宋" w:cs="仿宋"/>
          <w:b w:val="0"/>
          <w:bCs w:val="0"/>
          <w:i w:val="0"/>
          <w:iCs w:val="0"/>
          <w:caps w:val="0"/>
          <w:color w:val="404040"/>
          <w:spacing w:val="0"/>
          <w:kern w:val="0"/>
          <w:sz w:val="32"/>
          <w:szCs w:val="32"/>
          <w:lang w:val="en-US" w:eastAsia="zh-CN" w:bidi="ar"/>
        </w:rPr>
        <w:t>住所（经营场所）证明：产权证明或租赁协议（需经满洲里市不动产登记中心备案）。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default" w:ascii="仿宋" w:hAnsi="仿宋" w:eastAsia="仿宋" w:cs="仿宋"/>
          <w:b w:val="0"/>
          <w:bCs w:val="0"/>
          <w:i w:val="0"/>
          <w:iCs w:val="0"/>
          <w:caps w:val="0"/>
          <w:color w:val="404040"/>
          <w:spacing w:val="0"/>
          <w:kern w:val="0"/>
          <w:sz w:val="32"/>
          <w:szCs w:val="32"/>
          <w:lang w:val="en-US" w:eastAsia="zh-CN" w:bidi="ar"/>
        </w:rPr>
      </w:pPr>
      <w:r>
        <w:rPr>
          <w:rFonts w:hint="default" w:ascii="仿宋" w:hAnsi="仿宋" w:eastAsia="仿宋" w:cs="仿宋"/>
          <w:b/>
          <w:bCs/>
          <w:i w:val="0"/>
          <w:iCs w:val="0"/>
          <w:caps w:val="0"/>
          <w:color w:val="404040"/>
          <w:spacing w:val="0"/>
          <w:kern w:val="0"/>
          <w:sz w:val="32"/>
          <w:szCs w:val="32"/>
          <w:lang w:val="en-US" w:eastAsia="zh-CN" w:bidi="ar"/>
        </w:rPr>
        <w:t>5.</w:t>
      </w:r>
      <w:r>
        <w:rPr>
          <w:rFonts w:hint="default" w:ascii="仿宋" w:hAnsi="仿宋" w:eastAsia="仿宋" w:cs="仿宋"/>
          <w:b w:val="0"/>
          <w:bCs w:val="0"/>
          <w:i w:val="0"/>
          <w:iCs w:val="0"/>
          <w:caps w:val="0"/>
          <w:color w:val="404040"/>
          <w:spacing w:val="0"/>
          <w:kern w:val="0"/>
          <w:sz w:val="32"/>
          <w:szCs w:val="32"/>
          <w:lang w:val="en-US" w:eastAsia="zh-CN" w:bidi="ar"/>
        </w:rPr>
        <w:t>法律文件送达授权委托书（适用于境外投资者）。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Style w:val="10"/>
          <w:rFonts w:hint="default" w:ascii="黑体" w:hAnsi="黑体" w:eastAsia="黑体" w:cs="黑体"/>
          <w:b w:val="0"/>
          <w:bCs/>
          <w:i w:val="0"/>
          <w:iCs w:val="0"/>
          <w:caps w:val="0"/>
          <w:color w:val="404040"/>
          <w:spacing w:val="0"/>
          <w:kern w:val="0"/>
          <w:sz w:val="32"/>
          <w:szCs w:val="32"/>
          <w:lang w:val="en-US" w:eastAsia="zh-CN" w:bidi="ar"/>
        </w:rPr>
      </w:pPr>
      <w:r>
        <w:rPr>
          <w:rStyle w:val="10"/>
          <w:rFonts w:hint="default" w:ascii="黑体" w:hAnsi="黑体" w:eastAsia="黑体" w:cs="黑体"/>
          <w:b w:val="0"/>
          <w:bCs/>
          <w:i w:val="0"/>
          <w:iCs w:val="0"/>
          <w:caps w:val="0"/>
          <w:color w:val="404040"/>
          <w:spacing w:val="0"/>
          <w:kern w:val="0"/>
          <w:sz w:val="32"/>
          <w:szCs w:val="32"/>
          <w:lang w:val="en-US" w:eastAsia="zh-CN" w:bidi="ar"/>
        </w:rPr>
        <w:t>第四章 合规注意事项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sz w:val="32"/>
          <w:szCs w:val="32"/>
        </w:rPr>
      </w:pPr>
      <w:r>
        <w:rPr>
          <w:rStyle w:val="10"/>
          <w:rFonts w:hint="eastAsia" w:ascii="仿宋" w:hAnsi="仿宋" w:eastAsia="仿宋" w:cs="仿宋"/>
          <w:i w:val="0"/>
          <w:iCs w:val="0"/>
          <w:caps w:val="0"/>
          <w:color w:val="404040"/>
          <w:spacing w:val="0"/>
          <w:sz w:val="32"/>
          <w:szCs w:val="32"/>
        </w:rPr>
        <w:t>第七条 负面清单管理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sz w:val="32"/>
          <w:szCs w:val="32"/>
        </w:rPr>
      </w:pPr>
      <w:r>
        <w:rPr>
          <w:rFonts w:hint="eastAsia" w:ascii="仿宋" w:hAnsi="仿宋" w:eastAsia="仿宋" w:cs="仿宋"/>
          <w:b/>
          <w:bCs/>
          <w:i w:val="0"/>
          <w:iCs w:val="0"/>
          <w:caps w:val="0"/>
          <w:color w:val="404040"/>
          <w:spacing w:val="0"/>
          <w:sz w:val="32"/>
          <w:szCs w:val="32"/>
          <w:lang w:val="en-US" w:eastAsia="zh-CN"/>
        </w:rPr>
        <w:t>1.</w:t>
      </w:r>
      <w:r>
        <w:rPr>
          <w:rFonts w:hint="eastAsia" w:ascii="仿宋" w:hAnsi="仿宋" w:eastAsia="仿宋" w:cs="仿宋"/>
          <w:i w:val="0"/>
          <w:iCs w:val="0"/>
          <w:caps w:val="0"/>
          <w:color w:val="404040"/>
          <w:spacing w:val="0"/>
          <w:sz w:val="32"/>
          <w:szCs w:val="32"/>
        </w:rPr>
        <w:t>禁止或限制外商投资领域以国家发改委、商务部发布的《外商投资准入特别管理措施（负面清单）》为准。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sz w:val="32"/>
          <w:szCs w:val="32"/>
        </w:rPr>
      </w:pPr>
      <w:r>
        <w:rPr>
          <w:rFonts w:hint="eastAsia" w:ascii="仿宋" w:hAnsi="仿宋" w:eastAsia="仿宋" w:cs="仿宋"/>
          <w:b/>
          <w:bCs/>
          <w:i w:val="0"/>
          <w:iCs w:val="0"/>
          <w:caps w:val="0"/>
          <w:color w:val="404040"/>
          <w:spacing w:val="0"/>
          <w:sz w:val="32"/>
          <w:szCs w:val="32"/>
          <w:lang w:val="en-US" w:eastAsia="zh-CN"/>
        </w:rPr>
        <w:t>2.</w:t>
      </w:r>
      <w:r>
        <w:rPr>
          <w:rFonts w:hint="eastAsia" w:ascii="仿宋" w:hAnsi="仿宋" w:eastAsia="仿宋" w:cs="仿宋"/>
          <w:i w:val="0"/>
          <w:iCs w:val="0"/>
          <w:caps w:val="0"/>
          <w:color w:val="404040"/>
          <w:spacing w:val="0"/>
          <w:sz w:val="32"/>
          <w:szCs w:val="32"/>
        </w:rPr>
        <w:t>涉及国家安全审查的领域（如关键基础设施、信息技术等），需提交国家安全审查申请。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sz w:val="32"/>
          <w:szCs w:val="32"/>
        </w:rPr>
      </w:pPr>
      <w:r>
        <w:rPr>
          <w:rStyle w:val="10"/>
          <w:rFonts w:hint="eastAsia" w:ascii="仿宋" w:hAnsi="仿宋" w:eastAsia="仿宋" w:cs="仿宋"/>
          <w:i w:val="0"/>
          <w:iCs w:val="0"/>
          <w:caps w:val="0"/>
          <w:color w:val="404040"/>
          <w:spacing w:val="0"/>
          <w:sz w:val="32"/>
          <w:szCs w:val="32"/>
        </w:rPr>
        <w:t>第八条 出资管理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sz w:val="32"/>
          <w:szCs w:val="32"/>
        </w:rPr>
      </w:pPr>
      <w:r>
        <w:rPr>
          <w:rFonts w:hint="eastAsia" w:ascii="仿宋" w:hAnsi="仿宋" w:eastAsia="仿宋" w:cs="仿宋"/>
          <w:b/>
          <w:bCs/>
          <w:i w:val="0"/>
          <w:iCs w:val="0"/>
          <w:caps w:val="0"/>
          <w:color w:val="404040"/>
          <w:spacing w:val="0"/>
          <w:sz w:val="32"/>
          <w:szCs w:val="32"/>
          <w:lang w:val="en-US" w:eastAsia="zh-CN"/>
        </w:rPr>
        <w:t>1.</w:t>
      </w:r>
      <w:r>
        <w:rPr>
          <w:rFonts w:hint="eastAsia" w:ascii="仿宋" w:hAnsi="仿宋" w:eastAsia="仿宋" w:cs="仿宋"/>
          <w:i w:val="0"/>
          <w:iCs w:val="0"/>
          <w:caps w:val="0"/>
          <w:color w:val="404040"/>
          <w:spacing w:val="0"/>
          <w:sz w:val="32"/>
          <w:szCs w:val="32"/>
        </w:rPr>
        <w:t>注册资本可采用认缴制，但需在章程中明确认缴期限（最长不超过</w:t>
      </w:r>
      <w:r>
        <w:rPr>
          <w:rFonts w:hint="eastAsia" w:ascii="仿宋" w:hAnsi="仿宋" w:eastAsia="仿宋" w:cs="仿宋"/>
          <w:i w:val="0"/>
          <w:iCs w:val="0"/>
          <w:caps w:val="0"/>
          <w:color w:val="404040"/>
          <w:spacing w:val="0"/>
          <w:sz w:val="32"/>
          <w:szCs w:val="32"/>
          <w:lang w:val="en-US" w:eastAsia="zh-CN"/>
        </w:rPr>
        <w:t>5</w:t>
      </w:r>
      <w:r>
        <w:rPr>
          <w:rFonts w:hint="eastAsia" w:ascii="仿宋" w:hAnsi="仿宋" w:eastAsia="仿宋" w:cs="仿宋"/>
          <w:i w:val="0"/>
          <w:iCs w:val="0"/>
          <w:caps w:val="0"/>
          <w:color w:val="404040"/>
          <w:spacing w:val="0"/>
          <w:sz w:val="32"/>
          <w:szCs w:val="32"/>
        </w:rPr>
        <w:t>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sz w:val="32"/>
          <w:szCs w:val="32"/>
        </w:rPr>
      </w:pPr>
      <w:r>
        <w:rPr>
          <w:rFonts w:hint="eastAsia" w:ascii="仿宋" w:hAnsi="仿宋" w:eastAsia="仿宋" w:cs="仿宋"/>
          <w:b/>
          <w:bCs/>
          <w:i w:val="0"/>
          <w:iCs w:val="0"/>
          <w:caps w:val="0"/>
          <w:color w:val="404040"/>
          <w:spacing w:val="0"/>
          <w:sz w:val="32"/>
          <w:szCs w:val="32"/>
          <w:lang w:val="en-US" w:eastAsia="zh-CN"/>
        </w:rPr>
        <w:t>2.</w:t>
      </w:r>
      <w:r>
        <w:rPr>
          <w:rFonts w:hint="eastAsia" w:ascii="仿宋" w:hAnsi="仿宋" w:eastAsia="仿宋" w:cs="仿宋"/>
          <w:i w:val="0"/>
          <w:iCs w:val="0"/>
          <w:caps w:val="0"/>
          <w:color w:val="404040"/>
          <w:spacing w:val="0"/>
          <w:sz w:val="32"/>
          <w:szCs w:val="32"/>
        </w:rPr>
        <w:t>以非货币财产出资的，需提交评估报告或全体投资者确认的价值证明文件。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sz w:val="32"/>
          <w:szCs w:val="32"/>
        </w:rPr>
      </w:pPr>
      <w:r>
        <w:rPr>
          <w:rStyle w:val="10"/>
          <w:rFonts w:hint="eastAsia" w:ascii="仿宋" w:hAnsi="仿宋" w:eastAsia="仿宋" w:cs="仿宋"/>
          <w:i w:val="0"/>
          <w:iCs w:val="0"/>
          <w:caps w:val="0"/>
          <w:color w:val="404040"/>
          <w:spacing w:val="0"/>
          <w:sz w:val="32"/>
          <w:szCs w:val="32"/>
        </w:rPr>
        <w:t>第九条 信息公示与年报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sz w:val="32"/>
          <w:szCs w:val="32"/>
        </w:rPr>
      </w:pPr>
      <w:r>
        <w:rPr>
          <w:rFonts w:hint="eastAsia" w:ascii="仿宋" w:hAnsi="仿宋" w:eastAsia="仿宋" w:cs="仿宋"/>
          <w:b/>
          <w:bCs/>
          <w:i w:val="0"/>
          <w:iCs w:val="0"/>
          <w:caps w:val="0"/>
          <w:color w:val="404040"/>
          <w:spacing w:val="0"/>
          <w:sz w:val="32"/>
          <w:szCs w:val="32"/>
          <w:lang w:val="en-US" w:eastAsia="zh-CN"/>
        </w:rPr>
        <w:t>1.</w:t>
      </w:r>
      <w:r>
        <w:rPr>
          <w:rFonts w:hint="eastAsia" w:ascii="仿宋" w:hAnsi="仿宋" w:eastAsia="仿宋" w:cs="仿宋"/>
          <w:i w:val="0"/>
          <w:iCs w:val="0"/>
          <w:caps w:val="0"/>
          <w:color w:val="404040"/>
          <w:spacing w:val="0"/>
          <w:sz w:val="32"/>
          <w:szCs w:val="32"/>
        </w:rPr>
        <w:t>企业应通过国家企业信用信息公示系统（内蒙古）公示股东出资、股权变更等信息。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10"/>
          <w:rFonts w:hint="default" w:ascii="Nimbus Roman" w:hAnsi="Nimbus Roman" w:eastAsia="方正黑体_GBK" w:cs="Nimbus Roman"/>
          <w:b/>
          <w:i w:val="0"/>
          <w:iCs w:val="0"/>
          <w:caps w:val="0"/>
          <w:color w:val="404040"/>
          <w:spacing w:val="0"/>
          <w:sz w:val="32"/>
          <w:szCs w:val="32"/>
        </w:rPr>
      </w:pPr>
      <w:r>
        <w:rPr>
          <w:rFonts w:hint="eastAsia" w:ascii="仿宋" w:hAnsi="仿宋" w:eastAsia="仿宋" w:cs="仿宋"/>
          <w:b/>
          <w:bCs/>
          <w:i w:val="0"/>
          <w:iCs w:val="0"/>
          <w:caps w:val="0"/>
          <w:color w:val="404040"/>
          <w:spacing w:val="0"/>
          <w:sz w:val="32"/>
          <w:szCs w:val="32"/>
          <w:lang w:val="en-US" w:eastAsia="zh-CN"/>
        </w:rPr>
        <w:t>2.</w:t>
      </w:r>
      <w:r>
        <w:rPr>
          <w:rFonts w:hint="eastAsia" w:ascii="仿宋" w:hAnsi="仿宋" w:eastAsia="仿宋" w:cs="仿宋"/>
          <w:i w:val="0"/>
          <w:iCs w:val="0"/>
          <w:caps w:val="0"/>
          <w:color w:val="404040"/>
          <w:spacing w:val="0"/>
          <w:sz w:val="32"/>
          <w:szCs w:val="32"/>
        </w:rPr>
        <w:t>每年1月1日至6月30日提交年度报告，逾期未报将列入经营异常名录。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Style w:val="10"/>
          <w:rFonts w:hint="default" w:ascii="黑体" w:hAnsi="黑体" w:eastAsia="黑体" w:cs="黑体"/>
          <w:b w:val="0"/>
          <w:bCs/>
          <w:i w:val="0"/>
          <w:iCs w:val="0"/>
          <w:caps w:val="0"/>
          <w:color w:val="404040"/>
          <w:spacing w:val="0"/>
          <w:kern w:val="0"/>
          <w:sz w:val="32"/>
          <w:szCs w:val="32"/>
          <w:lang w:val="en-US" w:eastAsia="zh-CN" w:bidi="ar"/>
        </w:rPr>
      </w:pPr>
      <w:r>
        <w:rPr>
          <w:rStyle w:val="10"/>
          <w:rFonts w:hint="default" w:ascii="黑体" w:hAnsi="黑体" w:eastAsia="黑体" w:cs="黑体"/>
          <w:b w:val="0"/>
          <w:bCs/>
          <w:i w:val="0"/>
          <w:iCs w:val="0"/>
          <w:caps w:val="0"/>
          <w:color w:val="404040"/>
          <w:spacing w:val="0"/>
          <w:kern w:val="0"/>
          <w:sz w:val="32"/>
          <w:szCs w:val="32"/>
          <w:lang w:val="en-US" w:eastAsia="zh-CN" w:bidi="ar"/>
        </w:rPr>
        <w:t>第五章 附则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10"/>
          <w:rFonts w:hint="default" w:ascii="仿宋" w:hAnsi="仿宋" w:eastAsia="仿宋" w:cs="仿宋"/>
          <w:i w:val="0"/>
          <w:iCs w:val="0"/>
          <w:caps w:val="0"/>
          <w:color w:val="404040"/>
          <w:spacing w:val="0"/>
          <w:sz w:val="32"/>
          <w:szCs w:val="32"/>
        </w:rPr>
      </w:pPr>
      <w:r>
        <w:rPr>
          <w:rStyle w:val="10"/>
          <w:rFonts w:hint="default" w:ascii="仿宋" w:hAnsi="仿宋" w:eastAsia="仿宋" w:cs="仿宋"/>
          <w:i w:val="0"/>
          <w:iCs w:val="0"/>
          <w:caps w:val="0"/>
          <w:color w:val="404040"/>
          <w:spacing w:val="0"/>
          <w:sz w:val="32"/>
          <w:szCs w:val="32"/>
          <w:lang w:eastAsia="zh-CN"/>
        </w:rPr>
        <w:t>第十条</w:t>
      </w:r>
      <w:r>
        <w:rPr>
          <w:rStyle w:val="10"/>
          <w:rFonts w:hint="default" w:ascii="仿宋" w:hAnsi="仿宋" w:eastAsia="仿宋" w:cs="仿宋"/>
          <w:i w:val="0"/>
          <w:iCs w:val="0"/>
          <w:caps w:val="0"/>
          <w:color w:val="404040"/>
          <w:spacing w:val="0"/>
          <w:sz w:val="32"/>
          <w:szCs w:val="32"/>
          <w:lang w:val="en-US" w:eastAsia="zh-CN"/>
        </w:rPr>
        <w:t xml:space="preserve"> </w:t>
      </w:r>
      <w:r>
        <w:rPr>
          <w:rStyle w:val="10"/>
          <w:rFonts w:hint="default" w:ascii="仿宋" w:hAnsi="仿宋" w:eastAsia="仿宋" w:cs="仿宋"/>
          <w:i w:val="0"/>
          <w:iCs w:val="0"/>
          <w:caps w:val="0"/>
          <w:color w:val="404040"/>
          <w:spacing w:val="0"/>
          <w:sz w:val="32"/>
          <w:szCs w:val="32"/>
        </w:rPr>
        <w:t>咨询与服务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Style w:val="10"/>
          <w:rFonts w:hint="default" w:ascii="仿宋" w:hAnsi="仿宋" w:eastAsia="仿宋" w:cs="仿宋"/>
          <w:b w:val="0"/>
          <w:bCs/>
          <w:i w:val="0"/>
          <w:iCs w:val="0"/>
          <w:caps w:val="0"/>
          <w:color w:val="404040"/>
          <w:spacing w:val="0"/>
          <w:sz w:val="32"/>
          <w:szCs w:val="32"/>
        </w:rPr>
      </w:pPr>
      <w:r>
        <w:rPr>
          <w:rStyle w:val="10"/>
          <w:rFonts w:hint="default" w:ascii="仿宋" w:hAnsi="仿宋" w:eastAsia="仿宋" w:cs="仿宋"/>
          <w:b w:val="0"/>
          <w:bCs/>
          <w:i w:val="0"/>
          <w:iCs w:val="0"/>
          <w:caps w:val="0"/>
          <w:color w:val="404040"/>
          <w:spacing w:val="0"/>
          <w:sz w:val="32"/>
          <w:szCs w:val="32"/>
        </w:rPr>
        <w:t>登记注册咨询：满洲里市市场监督管理局外资登记窗口（电话：0470-</w:t>
      </w:r>
      <w:r>
        <w:rPr>
          <w:rStyle w:val="10"/>
          <w:rFonts w:hint="default" w:ascii="仿宋" w:hAnsi="仿宋" w:eastAsia="仿宋" w:cs="仿宋"/>
          <w:b w:val="0"/>
          <w:bCs/>
          <w:i w:val="0"/>
          <w:iCs w:val="0"/>
          <w:caps w:val="0"/>
          <w:color w:val="404040"/>
          <w:spacing w:val="0"/>
          <w:sz w:val="32"/>
          <w:szCs w:val="32"/>
          <w:lang w:val="en-US" w:eastAsia="zh-CN"/>
        </w:rPr>
        <w:t>6266639</w:t>
      </w:r>
      <w:r>
        <w:rPr>
          <w:rStyle w:val="10"/>
          <w:rFonts w:hint="default" w:ascii="仿宋" w:hAnsi="仿宋" w:eastAsia="仿宋" w:cs="仿宋"/>
          <w:b w:val="0"/>
          <w:bCs/>
          <w:i w:val="0"/>
          <w:iCs w:val="0"/>
          <w:caps w:val="0"/>
          <w:color w:val="404040"/>
          <w:spacing w:val="0"/>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Style w:val="10"/>
          <w:rFonts w:hint="default" w:ascii="仿宋" w:hAnsi="仿宋" w:eastAsia="仿宋" w:cs="仿宋"/>
          <w:b w:val="0"/>
          <w:bCs/>
          <w:i w:val="0"/>
          <w:iCs w:val="0"/>
          <w:caps w:val="0"/>
          <w:color w:val="404040"/>
          <w:spacing w:val="0"/>
          <w:sz w:val="32"/>
          <w:szCs w:val="32"/>
        </w:rPr>
      </w:pPr>
      <w:r>
        <w:rPr>
          <w:rStyle w:val="10"/>
          <w:rFonts w:hint="default" w:ascii="仿宋" w:hAnsi="仿宋" w:eastAsia="仿宋" w:cs="仿宋"/>
          <w:b w:val="0"/>
          <w:bCs/>
          <w:i w:val="0"/>
          <w:iCs w:val="0"/>
          <w:caps w:val="0"/>
          <w:color w:val="404040"/>
          <w:spacing w:val="0"/>
          <w:sz w:val="32"/>
          <w:szCs w:val="32"/>
        </w:rPr>
        <w:t>在线服务平台：内蒙古自治区政务服务</w:t>
      </w:r>
      <w:r>
        <w:rPr>
          <w:rStyle w:val="10"/>
          <w:rFonts w:hint="default" w:ascii="仿宋" w:hAnsi="仿宋" w:eastAsia="仿宋" w:cs="仿宋"/>
          <w:b w:val="0"/>
          <w:bCs/>
          <w:i w:val="0"/>
          <w:iCs w:val="0"/>
          <w:caps w:val="0"/>
          <w:color w:val="404040"/>
          <w:spacing w:val="0"/>
          <w:sz w:val="32"/>
          <w:szCs w:val="32"/>
          <w:lang w:eastAsia="zh-CN"/>
        </w:rPr>
        <w:t>网</w:t>
      </w:r>
      <w:r>
        <w:rPr>
          <w:rStyle w:val="10"/>
          <w:rFonts w:hint="default" w:ascii="仿宋" w:hAnsi="仿宋" w:eastAsia="仿宋" w:cs="仿宋"/>
          <w:b w:val="0"/>
          <w:bCs/>
          <w:i w:val="0"/>
          <w:iCs w:val="0"/>
          <w:caps w:val="0"/>
          <w:color w:val="404040"/>
          <w:spacing w:val="0"/>
          <w:sz w:val="32"/>
          <w:szCs w:val="32"/>
        </w:rPr>
        <w:t>（</w:t>
      </w:r>
      <w:r>
        <w:rPr>
          <w:rStyle w:val="10"/>
          <w:rFonts w:hint="default" w:ascii="仿宋" w:hAnsi="仿宋" w:eastAsia="仿宋" w:cs="仿宋"/>
          <w:b w:val="0"/>
          <w:bCs/>
          <w:i w:val="0"/>
          <w:iCs w:val="0"/>
          <w:caps w:val="0"/>
          <w:color w:val="404040"/>
          <w:spacing w:val="0"/>
          <w:sz w:val="32"/>
          <w:szCs w:val="32"/>
        </w:rPr>
        <w:fldChar w:fldCharType="begin"/>
      </w:r>
      <w:r>
        <w:rPr>
          <w:rStyle w:val="10"/>
          <w:rFonts w:hint="default" w:ascii="仿宋" w:hAnsi="仿宋" w:eastAsia="仿宋" w:cs="仿宋"/>
          <w:b w:val="0"/>
          <w:bCs/>
          <w:i w:val="0"/>
          <w:iCs w:val="0"/>
          <w:caps w:val="0"/>
          <w:color w:val="404040"/>
          <w:spacing w:val="0"/>
          <w:sz w:val="32"/>
          <w:szCs w:val="32"/>
        </w:rPr>
        <w:instrText xml:space="preserve"> HYPERLINK "http://zwfw.nmg.gov.cn)./" \t "https://chat.deepseek.com/a/chat/s/_blank" </w:instrText>
      </w:r>
      <w:r>
        <w:rPr>
          <w:rStyle w:val="10"/>
          <w:rFonts w:hint="default" w:ascii="仿宋" w:hAnsi="仿宋" w:eastAsia="仿宋" w:cs="仿宋"/>
          <w:b w:val="0"/>
          <w:bCs/>
          <w:i w:val="0"/>
          <w:iCs w:val="0"/>
          <w:caps w:val="0"/>
          <w:color w:val="404040"/>
          <w:spacing w:val="0"/>
          <w:sz w:val="32"/>
          <w:szCs w:val="32"/>
        </w:rPr>
        <w:fldChar w:fldCharType="separate"/>
      </w:r>
      <w:r>
        <w:rPr>
          <w:rStyle w:val="10"/>
          <w:rFonts w:hint="default" w:ascii="仿宋" w:hAnsi="仿宋" w:eastAsia="仿宋" w:cs="仿宋"/>
          <w:b w:val="0"/>
          <w:bCs/>
          <w:i w:val="0"/>
          <w:iCs w:val="0"/>
          <w:caps w:val="0"/>
          <w:color w:val="404040"/>
          <w:spacing w:val="0"/>
          <w:sz w:val="32"/>
          <w:szCs w:val="32"/>
        </w:rPr>
        <w:t>http://zwfw.nmg.gov.cn</w:t>
      </w:r>
      <w:r>
        <w:rPr>
          <w:rStyle w:val="10"/>
          <w:rFonts w:hint="default" w:ascii="仿宋" w:hAnsi="仿宋" w:eastAsia="仿宋" w:cs="仿宋"/>
          <w:b w:val="0"/>
          <w:bCs/>
          <w:i w:val="0"/>
          <w:iCs w:val="0"/>
          <w:caps w:val="0"/>
          <w:color w:val="404040"/>
          <w:spacing w:val="0"/>
          <w:sz w:val="32"/>
          <w:szCs w:val="32"/>
          <w:lang w:eastAsia="zh-CN"/>
        </w:rPr>
        <w:t>）</w:t>
      </w:r>
      <w:r>
        <w:rPr>
          <w:rStyle w:val="10"/>
          <w:rFonts w:hint="default" w:ascii="仿宋" w:hAnsi="仿宋" w:eastAsia="仿宋" w:cs="仿宋"/>
          <w:b w:val="0"/>
          <w:bCs/>
          <w:i w:val="0"/>
          <w:iCs w:val="0"/>
          <w:caps w:val="0"/>
          <w:color w:val="404040"/>
          <w:spacing w:val="0"/>
          <w:sz w:val="32"/>
          <w:szCs w:val="32"/>
        </w:rPr>
        <w:t>。</w:t>
      </w:r>
      <w:r>
        <w:rPr>
          <w:rStyle w:val="10"/>
          <w:rFonts w:hint="default" w:ascii="仿宋" w:hAnsi="仿宋" w:eastAsia="仿宋" w:cs="仿宋"/>
          <w:b w:val="0"/>
          <w:bCs/>
          <w:i w:val="0"/>
          <w:iCs w:val="0"/>
          <w:caps w:val="0"/>
          <w:color w:val="404040"/>
          <w:spacing w:val="0"/>
          <w:sz w:val="32"/>
          <w:szCs w:val="32"/>
        </w:rPr>
        <w:fldChar w:fldCharType="end"/>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10"/>
          <w:rFonts w:hint="default" w:ascii="仿宋" w:hAnsi="仿宋" w:eastAsia="仿宋" w:cs="仿宋"/>
          <w:i w:val="0"/>
          <w:iCs w:val="0"/>
          <w:caps w:val="0"/>
          <w:color w:val="404040"/>
          <w:spacing w:val="0"/>
          <w:sz w:val="32"/>
          <w:szCs w:val="32"/>
        </w:rPr>
      </w:pPr>
      <w:r>
        <w:rPr>
          <w:rStyle w:val="10"/>
          <w:rFonts w:hint="default" w:ascii="仿宋" w:hAnsi="仿宋" w:eastAsia="仿宋" w:cs="仿宋"/>
          <w:i w:val="0"/>
          <w:iCs w:val="0"/>
          <w:caps w:val="0"/>
          <w:color w:val="404040"/>
          <w:spacing w:val="0"/>
          <w:sz w:val="32"/>
          <w:szCs w:val="32"/>
        </w:rPr>
        <w:t>第十一条 实施与修订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10"/>
          <w:rFonts w:hint="default" w:ascii="仿宋" w:hAnsi="仿宋" w:eastAsia="仿宋" w:cs="仿宋"/>
          <w:b w:val="0"/>
          <w:bCs/>
          <w:i w:val="0"/>
          <w:iCs w:val="0"/>
          <w:caps w:val="0"/>
          <w:color w:val="404040"/>
          <w:spacing w:val="0"/>
          <w:sz w:val="32"/>
          <w:szCs w:val="32"/>
        </w:rPr>
      </w:pPr>
      <w:r>
        <w:rPr>
          <w:rStyle w:val="10"/>
          <w:rFonts w:hint="default" w:ascii="仿宋" w:hAnsi="仿宋" w:eastAsia="仿宋" w:cs="仿宋"/>
          <w:i w:val="0"/>
          <w:iCs w:val="0"/>
          <w:caps w:val="0"/>
          <w:color w:val="404040"/>
          <w:spacing w:val="0"/>
          <w:sz w:val="32"/>
          <w:szCs w:val="32"/>
          <w:lang w:val="en-US" w:eastAsia="zh-CN"/>
        </w:rPr>
        <w:t>1.</w:t>
      </w:r>
      <w:r>
        <w:rPr>
          <w:rStyle w:val="10"/>
          <w:rFonts w:hint="default" w:ascii="仿宋" w:hAnsi="仿宋" w:eastAsia="仿宋" w:cs="仿宋"/>
          <w:b w:val="0"/>
          <w:bCs/>
          <w:i w:val="0"/>
          <w:iCs w:val="0"/>
          <w:caps w:val="0"/>
          <w:color w:val="404040"/>
          <w:spacing w:val="0"/>
          <w:sz w:val="32"/>
          <w:szCs w:val="32"/>
        </w:rPr>
        <w:t>本指引自发布之日起施行，由满洲里市市场监督管理局负责解释。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10"/>
          <w:rFonts w:hint="default" w:ascii="仿宋" w:hAnsi="仿宋" w:eastAsia="仿宋" w:cs="仿宋"/>
          <w:b w:val="0"/>
          <w:bCs/>
          <w:i w:val="0"/>
          <w:iCs w:val="0"/>
          <w:caps w:val="0"/>
          <w:color w:val="404040"/>
          <w:spacing w:val="0"/>
          <w:sz w:val="32"/>
          <w:szCs w:val="32"/>
        </w:rPr>
      </w:pPr>
      <w:r>
        <w:rPr>
          <w:rStyle w:val="10"/>
          <w:rFonts w:hint="default" w:ascii="仿宋" w:hAnsi="仿宋" w:eastAsia="仿宋" w:cs="仿宋"/>
          <w:i w:val="0"/>
          <w:iCs w:val="0"/>
          <w:caps w:val="0"/>
          <w:color w:val="404040"/>
          <w:spacing w:val="0"/>
          <w:sz w:val="32"/>
          <w:szCs w:val="32"/>
          <w:lang w:val="en-US" w:eastAsia="zh-CN"/>
        </w:rPr>
        <w:t>2.</w:t>
      </w:r>
      <w:r>
        <w:rPr>
          <w:rStyle w:val="10"/>
          <w:rFonts w:hint="default" w:ascii="仿宋" w:hAnsi="仿宋" w:eastAsia="仿宋" w:cs="仿宋"/>
          <w:b w:val="0"/>
          <w:bCs/>
          <w:i w:val="0"/>
          <w:iCs w:val="0"/>
          <w:caps w:val="0"/>
          <w:color w:val="404040"/>
          <w:spacing w:val="0"/>
          <w:sz w:val="32"/>
          <w:szCs w:val="32"/>
        </w:rPr>
        <w:t>国家或自治区政策调整的，以最新规定为准。</w:t>
      </w: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br w:type="page"/>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Nimbus Roman" w:hAnsi="Nimbus Roman" w:eastAsia="方正小标宋简体" w:cs="Nimbus Roman"/>
          <w:b w:val="0"/>
          <w:bCs w:val="0"/>
          <w:i w:val="0"/>
          <w:iCs w:val="0"/>
          <w:caps w:val="0"/>
          <w:color w:val="000000"/>
          <w:spacing w:val="0"/>
          <w:sz w:val="44"/>
          <w:szCs w:val="44"/>
          <w:shd w:val="clear" w:color="auto" w:fill="FFFFFF"/>
        </w:rPr>
      </w:pPr>
      <w:r>
        <w:rPr>
          <w:rFonts w:hint="default" w:ascii="Nimbus Roman" w:hAnsi="Nimbus Roman" w:eastAsia="方正小标宋简体" w:cs="Nimbus Roman"/>
          <w:b w:val="0"/>
          <w:bCs w:val="0"/>
          <w:i w:val="0"/>
          <w:iCs w:val="0"/>
          <w:caps w:val="0"/>
          <w:color w:val="000000"/>
          <w:spacing w:val="0"/>
          <w:sz w:val="44"/>
          <w:szCs w:val="44"/>
          <w:shd w:val="clear" w:color="auto" w:fill="FFFFFF"/>
        </w:rPr>
        <w:t>满洲里市</w:t>
      </w:r>
      <w:r>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t>市场监督管理局</w:t>
      </w:r>
      <w:r>
        <w:rPr>
          <w:rFonts w:hint="default" w:ascii="Nimbus Roman" w:hAnsi="Nimbus Roman" w:eastAsia="方正小标宋简体" w:cs="Nimbus Roman"/>
          <w:b w:val="0"/>
          <w:bCs w:val="0"/>
          <w:i w:val="0"/>
          <w:iCs w:val="0"/>
          <w:caps w:val="0"/>
          <w:color w:val="000000"/>
          <w:spacing w:val="0"/>
          <w:sz w:val="44"/>
          <w:szCs w:val="44"/>
          <w:shd w:val="clear" w:color="auto" w:fill="FFFFFF"/>
        </w:rPr>
        <w:t>信用</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Nimbus Roman" w:hAnsi="Nimbus Roman" w:eastAsia="方正小标宋简体" w:cs="Nimbus Roman"/>
          <w:b w:val="0"/>
          <w:bCs w:val="0"/>
          <w:i w:val="0"/>
          <w:iCs w:val="0"/>
          <w:caps w:val="0"/>
          <w:color w:val="000000"/>
          <w:spacing w:val="0"/>
          <w:sz w:val="44"/>
          <w:szCs w:val="44"/>
          <w:shd w:val="clear" w:color="auto" w:fill="FFFFFF"/>
        </w:rPr>
      </w:pPr>
      <w:r>
        <w:rPr>
          <w:rFonts w:hint="default" w:ascii="Nimbus Roman" w:hAnsi="Nimbus Roman" w:eastAsia="方正小标宋简体" w:cs="Nimbus Roman"/>
          <w:b w:val="0"/>
          <w:bCs w:val="0"/>
          <w:i w:val="0"/>
          <w:iCs w:val="0"/>
          <w:caps w:val="0"/>
          <w:color w:val="000000"/>
          <w:spacing w:val="0"/>
          <w:sz w:val="44"/>
          <w:szCs w:val="44"/>
          <w:shd w:val="clear" w:color="auto" w:fill="FFFFFF"/>
        </w:rPr>
        <w:t>修复管理工作</w:t>
      </w:r>
      <w:r>
        <w:rPr>
          <w:rFonts w:hint="default" w:ascii="Nimbus Roman" w:hAnsi="Nimbus Roman" w:eastAsia="方正小标宋简体" w:cs="Nimbus Roman"/>
          <w:b w:val="0"/>
          <w:bCs w:val="0"/>
          <w:i w:val="0"/>
          <w:iCs w:val="0"/>
          <w:caps w:val="0"/>
          <w:color w:val="000000"/>
          <w:spacing w:val="0"/>
          <w:sz w:val="44"/>
          <w:szCs w:val="44"/>
          <w:shd w:val="clear" w:color="auto" w:fill="FFFFFF"/>
          <w:lang w:eastAsia="zh-CN"/>
        </w:rPr>
        <w:t>合规</w:t>
      </w:r>
      <w:r>
        <w:rPr>
          <w:rFonts w:hint="default" w:ascii="Nimbus Roman" w:hAnsi="Nimbus Roman" w:eastAsia="方正小标宋简体" w:cs="Nimbus Roman"/>
          <w:b w:val="0"/>
          <w:bCs w:val="0"/>
          <w:i w:val="0"/>
          <w:iCs w:val="0"/>
          <w:caps w:val="0"/>
          <w:color w:val="000000"/>
          <w:spacing w:val="0"/>
          <w:sz w:val="44"/>
          <w:szCs w:val="44"/>
          <w:shd w:val="clear" w:color="auto" w:fill="FFFFFF"/>
        </w:rPr>
        <w:t>指引</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Nimbus Roman" w:hAnsi="Nimbus Roman" w:cs="Nimbus Roman"/>
        </w:rPr>
      </w:pP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Nimbus Roman" w:hAnsi="Nimbus Roman" w:eastAsia="黑体" w:cs="Nimbus Roman"/>
          <w:b w:val="0"/>
          <w:bCs w:val="0"/>
          <w:color w:val="000000"/>
          <w:sz w:val="32"/>
          <w:szCs w:val="32"/>
        </w:rPr>
      </w:pPr>
      <w:r>
        <w:rPr>
          <w:rFonts w:hint="default" w:ascii="Nimbus Roman" w:hAnsi="Nimbus Roman" w:eastAsia="黑体" w:cs="Nimbus Roman"/>
          <w:b w:val="0"/>
          <w:bCs w:val="0"/>
          <w:i w:val="0"/>
          <w:iCs w:val="0"/>
          <w:caps w:val="0"/>
          <w:color w:val="000000"/>
          <w:spacing w:val="0"/>
          <w:sz w:val="32"/>
          <w:szCs w:val="32"/>
          <w:shd w:val="clear" w:color="auto" w:fill="FFFFFF"/>
        </w:rPr>
        <w:t>一、总则</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Nimbus Roman" w:hAnsi="Nimbus Roman" w:eastAsia="方正仿宋_GB2312" w:cs="Nimbus Roman"/>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为规范信用修复管理工作，鼓励失信主体主动纠正违法行为、消除不良影响，保障市场主体合法权益，依据《市场监督管理信用修复管理办法》及地方相关政策要求，制定本指引。本指引适用于市场监督管理领域经营异常名录、严重违法失信名单及行政处罚信息的信用修复。</w:t>
      </w:r>
    </w:p>
    <w:p>
      <w:pPr>
        <w:pStyle w:val="5"/>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3"/>
        <w:rPr>
          <w:rFonts w:hint="default" w:ascii="Nimbus Roman" w:hAnsi="Nimbus Roman" w:eastAsia="黑体" w:cs="Nimbus Roman"/>
          <w:b w:val="0"/>
          <w:bCs w:val="0"/>
          <w:i w:val="0"/>
          <w:iCs w:val="0"/>
          <w:caps w:val="0"/>
          <w:color w:val="000000"/>
          <w:spacing w:val="0"/>
          <w:sz w:val="32"/>
          <w:szCs w:val="32"/>
          <w:shd w:val="clear" w:color="auto" w:fill="FFFFFF"/>
        </w:rPr>
      </w:pPr>
      <w:r>
        <w:rPr>
          <w:rFonts w:hint="default" w:ascii="Nimbus Roman" w:hAnsi="Nimbus Roman" w:eastAsia="黑体" w:cs="Nimbus Roman"/>
          <w:b w:val="0"/>
          <w:bCs w:val="0"/>
          <w:i w:val="0"/>
          <w:iCs w:val="0"/>
          <w:caps w:val="0"/>
          <w:color w:val="000000"/>
          <w:spacing w:val="0"/>
          <w:sz w:val="32"/>
          <w:szCs w:val="32"/>
          <w:shd w:val="clear" w:color="auto" w:fill="FFFFFF"/>
          <w:lang w:eastAsia="zh-CN"/>
        </w:rPr>
        <w:t>二、</w:t>
      </w:r>
      <w:r>
        <w:rPr>
          <w:rFonts w:hint="default" w:ascii="Nimbus Roman" w:hAnsi="Nimbus Roman" w:eastAsia="黑体" w:cs="Nimbus Roman"/>
          <w:b w:val="0"/>
          <w:bCs w:val="0"/>
          <w:i w:val="0"/>
          <w:iCs w:val="0"/>
          <w:caps w:val="0"/>
          <w:color w:val="000000"/>
          <w:spacing w:val="0"/>
          <w:sz w:val="32"/>
          <w:szCs w:val="32"/>
          <w:shd w:val="clear" w:color="auto" w:fill="FFFFFF"/>
        </w:rPr>
        <w:t>修复范围与条件</w:t>
      </w:r>
    </w:p>
    <w:p>
      <w:pPr>
        <w:pStyle w:val="5"/>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3"/>
        <w:rPr>
          <w:rFonts w:hint="eastAsia" w:ascii="楷体_GB2312" w:hAnsi="楷体_GB2312" w:eastAsia="楷体_GB2312" w:cs="楷体_GB2312"/>
          <w:b w:val="0"/>
          <w:bCs w:val="0"/>
          <w:color w:val="000000"/>
          <w:sz w:val="32"/>
          <w:szCs w:val="32"/>
        </w:rPr>
      </w:pPr>
      <w:r>
        <w:rPr>
          <w:rStyle w:val="10"/>
          <w:rFonts w:hint="eastAsia" w:ascii="楷体_GB2312" w:hAnsi="楷体_GB2312" w:eastAsia="楷体_GB2312" w:cs="楷体_GB2312"/>
          <w:b w:val="0"/>
          <w:bCs w:val="0"/>
          <w:i w:val="0"/>
          <w:iCs w:val="0"/>
          <w:caps w:val="0"/>
          <w:color w:val="000000"/>
          <w:spacing w:val="0"/>
          <w:kern w:val="0"/>
          <w:sz w:val="32"/>
          <w:szCs w:val="32"/>
          <w:shd w:val="clear" w:color="auto" w:fill="FFFFFF"/>
          <w:lang w:val="en-US" w:eastAsia="zh-CN" w:bidi="ar"/>
        </w:rPr>
        <w:t>（一）经营异常名录修复，</w:t>
      </w:r>
      <w:r>
        <w:rPr>
          <w:rFonts w:hint="eastAsia" w:ascii="楷体_GB2312" w:hAnsi="楷体_GB2312" w:eastAsia="楷体_GB2312" w:cs="楷体_GB2312"/>
          <w:b w:val="0"/>
          <w:bCs w:val="0"/>
          <w:i w:val="0"/>
          <w:iCs w:val="0"/>
          <w:caps w:val="0"/>
          <w:color w:val="000000"/>
          <w:spacing w:val="0"/>
          <w:kern w:val="0"/>
          <w:sz w:val="32"/>
          <w:szCs w:val="32"/>
          <w:shd w:val="clear" w:color="auto" w:fill="FFFFFF"/>
          <w:lang w:val="en-US" w:eastAsia="zh-CN" w:bidi="ar"/>
        </w:rPr>
        <w:t>符合下列情形之一的，可申请修复：</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1.</w:t>
      </w:r>
      <w:r>
        <w:rPr>
          <w:rFonts w:hint="eastAsia" w:ascii="仿宋" w:hAnsi="仿宋" w:eastAsia="仿宋" w:cs="仿宋"/>
          <w:i w:val="0"/>
          <w:iCs w:val="0"/>
          <w:caps w:val="0"/>
          <w:color w:val="000000"/>
          <w:spacing w:val="0"/>
          <w:kern w:val="0"/>
          <w:sz w:val="32"/>
          <w:szCs w:val="32"/>
          <w:shd w:val="clear" w:color="auto" w:fill="FFFFFF"/>
          <w:lang w:val="en-US" w:eastAsia="zh-CN" w:bidi="ar"/>
        </w:rPr>
        <w:t>补报未报年份年度报告并公示；</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2.</w:t>
      </w:r>
      <w:r>
        <w:rPr>
          <w:rFonts w:hint="eastAsia" w:ascii="仿宋" w:hAnsi="仿宋" w:eastAsia="仿宋" w:cs="仿宋"/>
          <w:i w:val="0"/>
          <w:iCs w:val="0"/>
          <w:caps w:val="0"/>
          <w:color w:val="000000"/>
          <w:spacing w:val="0"/>
          <w:kern w:val="0"/>
          <w:sz w:val="32"/>
          <w:szCs w:val="32"/>
          <w:shd w:val="clear" w:color="auto" w:fill="FFFFFF"/>
          <w:lang w:val="en-US" w:eastAsia="zh-CN" w:bidi="ar"/>
        </w:rPr>
        <w:t>履行即时信息公示义务；</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3.</w:t>
      </w:r>
      <w:r>
        <w:rPr>
          <w:rFonts w:hint="eastAsia" w:ascii="仿宋" w:hAnsi="仿宋" w:eastAsia="仿宋" w:cs="仿宋"/>
          <w:i w:val="0"/>
          <w:iCs w:val="0"/>
          <w:caps w:val="0"/>
          <w:color w:val="000000"/>
          <w:spacing w:val="0"/>
          <w:kern w:val="0"/>
          <w:sz w:val="32"/>
          <w:szCs w:val="32"/>
          <w:shd w:val="clear" w:color="auto" w:fill="FFFFFF"/>
          <w:lang w:val="en-US" w:eastAsia="zh-CN" w:bidi="ar"/>
        </w:rPr>
        <w:t>更正隐瞒真实情况、弄虚作假的公示信息；</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4.</w:t>
      </w:r>
      <w:r>
        <w:rPr>
          <w:rFonts w:hint="eastAsia" w:ascii="仿宋" w:hAnsi="仿宋" w:eastAsia="仿宋" w:cs="仿宋"/>
          <w:i w:val="0"/>
          <w:iCs w:val="0"/>
          <w:caps w:val="0"/>
          <w:color w:val="000000"/>
          <w:spacing w:val="0"/>
          <w:kern w:val="0"/>
          <w:sz w:val="32"/>
          <w:szCs w:val="32"/>
          <w:shd w:val="clear" w:color="auto" w:fill="FFFFFF"/>
          <w:lang w:val="en-US" w:eastAsia="zh-CN" w:bidi="ar"/>
        </w:rPr>
        <w:t>办理住所或经营场所变更登记，或通过原登记地址可重新取得联系。</w:t>
      </w:r>
    </w:p>
    <w:p>
      <w:pPr>
        <w:pStyle w:val="5"/>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3"/>
        <w:rPr>
          <w:rStyle w:val="10"/>
          <w:rFonts w:hint="default" w:ascii="楷体_GB2312" w:hAnsi="楷体_GB2312" w:eastAsia="楷体_GB2312" w:cs="楷体_GB2312"/>
          <w:b w:val="0"/>
          <w:bCs w:val="0"/>
          <w:i w:val="0"/>
          <w:iCs w:val="0"/>
          <w:caps w:val="0"/>
          <w:color w:val="000000"/>
          <w:spacing w:val="0"/>
          <w:kern w:val="0"/>
          <w:sz w:val="32"/>
          <w:szCs w:val="32"/>
          <w:shd w:val="clear" w:color="auto" w:fill="FFFFFF"/>
          <w:lang w:val="en-US" w:eastAsia="zh-CN" w:bidi="ar"/>
        </w:rPr>
      </w:pPr>
      <w:r>
        <w:rPr>
          <w:rStyle w:val="10"/>
          <w:rFonts w:hint="default" w:ascii="楷体_GB2312" w:hAnsi="楷体_GB2312" w:eastAsia="楷体_GB2312" w:cs="楷体_GB2312"/>
          <w:b w:val="0"/>
          <w:bCs w:val="0"/>
          <w:i w:val="0"/>
          <w:iCs w:val="0"/>
          <w:caps w:val="0"/>
          <w:color w:val="000000"/>
          <w:spacing w:val="0"/>
          <w:kern w:val="0"/>
          <w:sz w:val="32"/>
          <w:szCs w:val="32"/>
          <w:shd w:val="clear" w:color="auto" w:fill="FFFFFF"/>
          <w:lang w:val="en-US" w:eastAsia="zh-CN" w:bidi="ar"/>
        </w:rPr>
        <w:t>（二）严重违法失信名单修复</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b/>
          <w:bCs/>
          <w:i w:val="0"/>
          <w:iCs w:val="0"/>
          <w:caps w:val="0"/>
          <w:color w:val="000000"/>
          <w:spacing w:val="0"/>
          <w:kern w:val="0"/>
          <w:sz w:val="32"/>
          <w:szCs w:val="32"/>
          <w:shd w:val="clear" w:color="auto" w:fill="FFFFFF"/>
          <w:lang w:val="en-US" w:eastAsia="zh-CN" w:bidi="ar"/>
        </w:rPr>
        <w:t>1.</w:t>
      </w:r>
      <w:r>
        <w:rPr>
          <w:rFonts w:hint="default" w:ascii="仿宋" w:hAnsi="仿宋" w:eastAsia="仿宋" w:cs="仿宋"/>
          <w:i w:val="0"/>
          <w:iCs w:val="0"/>
          <w:caps w:val="0"/>
          <w:color w:val="000000"/>
          <w:spacing w:val="0"/>
          <w:kern w:val="0"/>
          <w:sz w:val="32"/>
          <w:szCs w:val="32"/>
          <w:shd w:val="clear" w:color="auto" w:fill="FFFFFF"/>
          <w:lang w:val="en-US" w:eastAsia="zh-CN" w:bidi="ar"/>
        </w:rPr>
        <w:t>列入满1年；</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b/>
          <w:bCs/>
          <w:i w:val="0"/>
          <w:iCs w:val="0"/>
          <w:caps w:val="0"/>
          <w:color w:val="000000"/>
          <w:spacing w:val="0"/>
          <w:kern w:val="0"/>
          <w:sz w:val="32"/>
          <w:szCs w:val="32"/>
          <w:shd w:val="clear" w:color="auto" w:fill="FFFFFF"/>
          <w:lang w:val="en-US" w:eastAsia="zh-CN" w:bidi="ar"/>
        </w:rPr>
        <w:t>2.</w:t>
      </w:r>
      <w:r>
        <w:rPr>
          <w:rFonts w:hint="default" w:ascii="仿宋" w:hAnsi="仿宋" w:eastAsia="仿宋" w:cs="仿宋"/>
          <w:i w:val="0"/>
          <w:iCs w:val="0"/>
          <w:caps w:val="0"/>
          <w:color w:val="000000"/>
          <w:spacing w:val="0"/>
          <w:kern w:val="0"/>
          <w:sz w:val="32"/>
          <w:szCs w:val="32"/>
          <w:shd w:val="clear" w:color="auto" w:fill="FFFFFF"/>
          <w:lang w:val="en-US" w:eastAsia="zh-CN" w:bidi="ar"/>
        </w:rPr>
        <w:t>已履行行政处罚义务、消除危害后果及不良影响；</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b/>
          <w:bCs/>
          <w:i w:val="0"/>
          <w:iCs w:val="0"/>
          <w:caps w:val="0"/>
          <w:color w:val="000000"/>
          <w:spacing w:val="0"/>
          <w:kern w:val="0"/>
          <w:sz w:val="32"/>
          <w:szCs w:val="32"/>
          <w:shd w:val="clear" w:color="auto" w:fill="FFFFFF"/>
          <w:lang w:val="en-US" w:eastAsia="zh-CN" w:bidi="ar"/>
        </w:rPr>
        <w:t>3.</w:t>
      </w:r>
      <w:r>
        <w:rPr>
          <w:rFonts w:hint="default" w:ascii="仿宋" w:hAnsi="仿宋" w:eastAsia="仿宋" w:cs="仿宋"/>
          <w:i w:val="0"/>
          <w:iCs w:val="0"/>
          <w:caps w:val="0"/>
          <w:color w:val="000000"/>
          <w:spacing w:val="0"/>
          <w:kern w:val="0"/>
          <w:sz w:val="32"/>
          <w:szCs w:val="32"/>
          <w:shd w:val="clear" w:color="auto" w:fill="FFFFFF"/>
          <w:lang w:val="en-US" w:eastAsia="zh-CN" w:bidi="ar"/>
        </w:rPr>
        <w:t>未再受到较重行政处罚；</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b/>
          <w:bCs/>
          <w:i w:val="0"/>
          <w:iCs w:val="0"/>
          <w:caps w:val="0"/>
          <w:color w:val="000000"/>
          <w:spacing w:val="0"/>
          <w:kern w:val="0"/>
          <w:sz w:val="32"/>
          <w:szCs w:val="32"/>
          <w:shd w:val="clear" w:color="auto" w:fill="FFFFFF"/>
          <w:lang w:val="en-US" w:eastAsia="zh-CN" w:bidi="ar"/>
        </w:rPr>
        <w:t>4.</w:t>
      </w:r>
      <w:r>
        <w:rPr>
          <w:rFonts w:hint="default" w:ascii="仿宋" w:hAnsi="仿宋" w:eastAsia="仿宋" w:cs="仿宋"/>
          <w:i w:val="0"/>
          <w:iCs w:val="0"/>
          <w:caps w:val="0"/>
          <w:color w:val="000000"/>
          <w:spacing w:val="0"/>
          <w:kern w:val="0"/>
          <w:sz w:val="32"/>
          <w:szCs w:val="32"/>
          <w:shd w:val="clear" w:color="auto" w:fill="FFFFFF"/>
          <w:lang w:val="en-US" w:eastAsia="zh-CN" w:bidi="ar"/>
        </w:rPr>
        <w:t>法律法规规定的其他条件。</w:t>
      </w:r>
      <w:r>
        <w:rPr>
          <w:rFonts w:hint="default" w:ascii="仿宋" w:hAnsi="仿宋" w:eastAsia="仿宋" w:cs="仿宋"/>
          <w:i w:val="0"/>
          <w:iCs w:val="0"/>
          <w:caps w:val="0"/>
          <w:color w:val="000000"/>
          <w:spacing w:val="0"/>
          <w:kern w:val="0"/>
          <w:sz w:val="32"/>
          <w:szCs w:val="32"/>
          <w:shd w:val="clear" w:color="auto" w:fill="FFFFFF"/>
          <w:lang w:val="en-US" w:eastAsia="zh-CN" w:bidi="ar"/>
        </w:rPr>
        <w:br w:type="textWrapping"/>
      </w:r>
      <w:r>
        <w:rPr>
          <w:rFonts w:hint="default" w:ascii="仿宋" w:hAnsi="仿宋" w:eastAsia="仿宋" w:cs="仿宋"/>
          <w:i w:val="0"/>
          <w:iCs w:val="0"/>
          <w:caps w:val="0"/>
          <w:color w:val="000000"/>
          <w:spacing w:val="0"/>
          <w:kern w:val="0"/>
          <w:sz w:val="32"/>
          <w:szCs w:val="32"/>
          <w:shd w:val="clear" w:color="auto" w:fill="FFFFFF"/>
          <w:lang w:val="en-US" w:eastAsia="zh-CN" w:bidi="ar"/>
        </w:rPr>
        <w:t>注：法定管理措施期限未满的，不得提前申请。</w:t>
      </w:r>
    </w:p>
    <w:p>
      <w:pPr>
        <w:pStyle w:val="5"/>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3"/>
        <w:rPr>
          <w:rStyle w:val="10"/>
          <w:rFonts w:hint="default" w:ascii="楷体_GB2312" w:hAnsi="楷体_GB2312" w:eastAsia="楷体_GB2312" w:cs="楷体_GB2312"/>
          <w:b w:val="0"/>
          <w:bCs w:val="0"/>
          <w:i w:val="0"/>
          <w:iCs w:val="0"/>
          <w:caps w:val="0"/>
          <w:color w:val="000000"/>
          <w:spacing w:val="0"/>
          <w:kern w:val="0"/>
          <w:sz w:val="32"/>
          <w:szCs w:val="32"/>
          <w:shd w:val="clear" w:color="auto" w:fill="FFFFFF"/>
          <w:lang w:val="en-US" w:eastAsia="zh-CN" w:bidi="ar"/>
        </w:rPr>
      </w:pPr>
      <w:r>
        <w:rPr>
          <w:rStyle w:val="10"/>
          <w:rFonts w:hint="default" w:ascii="楷体_GB2312" w:hAnsi="楷体_GB2312" w:eastAsia="楷体_GB2312" w:cs="楷体_GB2312"/>
          <w:b w:val="0"/>
          <w:bCs w:val="0"/>
          <w:i w:val="0"/>
          <w:iCs w:val="0"/>
          <w:caps w:val="0"/>
          <w:color w:val="000000"/>
          <w:spacing w:val="0"/>
          <w:kern w:val="0"/>
          <w:sz w:val="32"/>
          <w:szCs w:val="32"/>
          <w:shd w:val="clear" w:color="auto" w:fill="FFFFFF"/>
          <w:lang w:val="en-US" w:eastAsia="zh-CN" w:bidi="ar"/>
        </w:rPr>
        <w:t>（三）行政处罚信息修复</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b/>
          <w:bCs/>
          <w:i w:val="0"/>
          <w:iCs w:val="0"/>
          <w:caps w:val="0"/>
          <w:color w:val="000000"/>
          <w:spacing w:val="0"/>
          <w:kern w:val="0"/>
          <w:sz w:val="32"/>
          <w:szCs w:val="32"/>
          <w:shd w:val="clear" w:color="auto" w:fill="FFFFFF"/>
          <w:lang w:val="en-US" w:eastAsia="zh-CN" w:bidi="ar"/>
        </w:rPr>
        <w:t>1.</w:t>
      </w:r>
      <w:r>
        <w:rPr>
          <w:rFonts w:hint="default" w:ascii="仿宋" w:hAnsi="仿宋" w:eastAsia="仿宋" w:cs="仿宋"/>
          <w:i w:val="0"/>
          <w:iCs w:val="0"/>
          <w:caps w:val="0"/>
          <w:color w:val="000000"/>
          <w:spacing w:val="0"/>
          <w:kern w:val="0"/>
          <w:sz w:val="32"/>
          <w:szCs w:val="32"/>
          <w:shd w:val="clear" w:color="auto" w:fill="FFFFFF"/>
          <w:lang w:val="en-US" w:eastAsia="zh-CN" w:bidi="ar"/>
        </w:rPr>
        <w:t>公示期满6个月（食品、药品、特种设备领域需满1年）；</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b/>
          <w:bCs/>
          <w:i w:val="0"/>
          <w:iCs w:val="0"/>
          <w:caps w:val="0"/>
          <w:color w:val="000000"/>
          <w:spacing w:val="0"/>
          <w:kern w:val="0"/>
          <w:sz w:val="32"/>
          <w:szCs w:val="32"/>
          <w:shd w:val="clear" w:color="auto" w:fill="FFFFFF"/>
          <w:lang w:val="en-US" w:eastAsia="zh-CN" w:bidi="ar"/>
        </w:rPr>
        <w:t>2.</w:t>
      </w:r>
      <w:r>
        <w:rPr>
          <w:rFonts w:hint="default" w:ascii="仿宋" w:hAnsi="仿宋" w:eastAsia="仿宋" w:cs="仿宋"/>
          <w:i w:val="0"/>
          <w:iCs w:val="0"/>
          <w:caps w:val="0"/>
          <w:color w:val="000000"/>
          <w:spacing w:val="0"/>
          <w:kern w:val="0"/>
          <w:sz w:val="32"/>
          <w:szCs w:val="32"/>
          <w:shd w:val="clear" w:color="auto" w:fill="FFFFFF"/>
          <w:lang w:val="en-US" w:eastAsia="zh-CN" w:bidi="ar"/>
        </w:rPr>
        <w:t>已履行处罚义务、消除不良影响；</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b/>
          <w:bCs/>
          <w:i w:val="0"/>
          <w:iCs w:val="0"/>
          <w:caps w:val="0"/>
          <w:color w:val="000000"/>
          <w:spacing w:val="0"/>
          <w:kern w:val="0"/>
          <w:sz w:val="32"/>
          <w:szCs w:val="32"/>
          <w:shd w:val="clear" w:color="auto" w:fill="FFFFFF"/>
          <w:lang w:val="en-US" w:eastAsia="zh-CN" w:bidi="ar"/>
        </w:rPr>
        <w:t>3.</w:t>
      </w:r>
      <w:r>
        <w:rPr>
          <w:rFonts w:hint="default" w:ascii="仿宋" w:hAnsi="仿宋" w:eastAsia="仿宋" w:cs="仿宋"/>
          <w:i w:val="0"/>
          <w:iCs w:val="0"/>
          <w:caps w:val="0"/>
          <w:color w:val="000000"/>
          <w:spacing w:val="0"/>
          <w:kern w:val="0"/>
          <w:sz w:val="32"/>
          <w:szCs w:val="32"/>
          <w:shd w:val="clear" w:color="auto" w:fill="FFFFFF"/>
          <w:lang w:val="en-US" w:eastAsia="zh-CN" w:bidi="ar"/>
        </w:rPr>
        <w:t>未因同类违法行为再次受罚；</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Nimbus Roman" w:hAnsi="Nimbus Roman" w:eastAsia="方正仿宋_GB2312" w:cs="Nimbus Roman"/>
          <w:i w:val="0"/>
          <w:iCs w:val="0"/>
          <w:caps w:val="0"/>
          <w:color w:val="000000"/>
          <w:spacing w:val="0"/>
          <w:kern w:val="0"/>
          <w:sz w:val="32"/>
          <w:szCs w:val="32"/>
          <w:shd w:val="clear" w:color="auto" w:fill="FFFFFF"/>
          <w:lang w:val="en-US" w:eastAsia="zh-CN" w:bidi="ar"/>
        </w:rPr>
      </w:pPr>
      <w:r>
        <w:rPr>
          <w:rFonts w:hint="default" w:ascii="仿宋" w:hAnsi="仿宋" w:eastAsia="仿宋" w:cs="仿宋"/>
          <w:b/>
          <w:bCs/>
          <w:i w:val="0"/>
          <w:iCs w:val="0"/>
          <w:caps w:val="0"/>
          <w:color w:val="000000"/>
          <w:spacing w:val="0"/>
          <w:kern w:val="0"/>
          <w:sz w:val="32"/>
          <w:szCs w:val="32"/>
          <w:shd w:val="clear" w:color="auto" w:fill="FFFFFF"/>
          <w:lang w:val="en-US" w:eastAsia="zh-CN" w:bidi="ar"/>
        </w:rPr>
        <w:t>4.</w:t>
      </w:r>
      <w:r>
        <w:rPr>
          <w:rFonts w:hint="default" w:ascii="仿宋" w:hAnsi="仿宋" w:eastAsia="仿宋" w:cs="仿宋"/>
          <w:i w:val="0"/>
          <w:iCs w:val="0"/>
          <w:caps w:val="0"/>
          <w:color w:val="000000"/>
          <w:spacing w:val="0"/>
          <w:kern w:val="0"/>
          <w:sz w:val="32"/>
          <w:szCs w:val="32"/>
          <w:shd w:val="clear" w:color="auto" w:fill="FFFFFF"/>
          <w:lang w:val="en-US" w:eastAsia="zh-CN" w:bidi="ar"/>
        </w:rPr>
        <w:t>未被列入经营异常名录或严重违法失信名单。</w:t>
      </w:r>
    </w:p>
    <w:p>
      <w:pPr>
        <w:pStyle w:val="5"/>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3"/>
        <w:rPr>
          <w:rFonts w:hint="default" w:ascii="Nimbus Roman" w:hAnsi="Nimbus Roman" w:eastAsia="黑体" w:cs="Nimbus Roman"/>
          <w:b w:val="0"/>
          <w:bCs w:val="0"/>
          <w:i w:val="0"/>
          <w:iCs w:val="0"/>
          <w:caps w:val="0"/>
          <w:color w:val="000000"/>
          <w:spacing w:val="0"/>
          <w:sz w:val="32"/>
          <w:szCs w:val="32"/>
          <w:shd w:val="clear" w:color="auto" w:fill="FFFFFF"/>
          <w:lang w:val="en-US" w:eastAsia="zh-CN"/>
        </w:rPr>
      </w:pPr>
      <w:r>
        <w:rPr>
          <w:rFonts w:hint="default" w:ascii="Nimbus Roman" w:hAnsi="Nimbus Roman" w:eastAsia="黑体" w:cs="Nimbus Roman"/>
          <w:b w:val="0"/>
          <w:bCs w:val="0"/>
          <w:i w:val="0"/>
          <w:iCs w:val="0"/>
          <w:caps w:val="0"/>
          <w:color w:val="000000"/>
          <w:spacing w:val="0"/>
          <w:sz w:val="32"/>
          <w:szCs w:val="32"/>
          <w:shd w:val="clear" w:color="auto" w:fill="FFFFFF"/>
          <w:lang w:val="en-US" w:eastAsia="zh-CN"/>
        </w:rPr>
        <w:t>三、修复程序与途径</w:t>
      </w:r>
    </w:p>
    <w:p>
      <w:pPr>
        <w:pStyle w:val="5"/>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3"/>
        <w:rPr>
          <w:rStyle w:val="10"/>
          <w:rFonts w:hint="eastAsia" w:ascii="楷体_GB2312" w:hAnsi="楷体_GB2312" w:eastAsia="楷体_GB2312" w:cs="楷体_GB2312"/>
          <w:b w:val="0"/>
          <w:bCs w:val="0"/>
          <w:i w:val="0"/>
          <w:iCs w:val="0"/>
          <w:caps w:val="0"/>
          <w:color w:val="000000"/>
          <w:spacing w:val="0"/>
          <w:kern w:val="0"/>
          <w:sz w:val="32"/>
          <w:szCs w:val="32"/>
          <w:shd w:val="clear" w:color="auto" w:fill="FFFFFF"/>
          <w:lang w:val="en-US" w:eastAsia="zh-CN" w:bidi="ar"/>
        </w:rPr>
      </w:pPr>
      <w:r>
        <w:rPr>
          <w:rStyle w:val="10"/>
          <w:rFonts w:hint="eastAsia" w:ascii="楷体_GB2312" w:hAnsi="楷体_GB2312" w:eastAsia="楷体_GB2312" w:cs="楷体_GB2312"/>
          <w:b w:val="0"/>
          <w:bCs w:val="0"/>
          <w:i w:val="0"/>
          <w:iCs w:val="0"/>
          <w:caps w:val="0"/>
          <w:color w:val="000000"/>
          <w:spacing w:val="0"/>
          <w:kern w:val="0"/>
          <w:sz w:val="32"/>
          <w:szCs w:val="32"/>
          <w:shd w:val="clear" w:color="auto" w:fill="FFFFFF"/>
          <w:lang w:val="en-US" w:eastAsia="zh-CN" w:bidi="ar"/>
        </w:rPr>
        <w:t>（一）线上申请（推荐）</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i w:val="0"/>
          <w:iCs w:val="0"/>
          <w:caps w:val="0"/>
          <w:color w:val="000000"/>
          <w:spacing w:val="0"/>
          <w:kern w:val="0"/>
          <w:sz w:val="32"/>
          <w:szCs w:val="32"/>
          <w:shd w:val="clear" w:color="auto" w:fill="FFFFFF"/>
          <w:lang w:val="en-US" w:eastAsia="zh-CN" w:bidi="ar"/>
        </w:rPr>
        <w:t>登录国家企业信用信息公示系统（内蒙古）（http://amr.nmg.gov.cn:58888/aiceps/liaisonsLogin.html），通过 “工商联络员登录”“电子营业执照登录” 进入系统；</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i w:val="0"/>
          <w:iCs w:val="0"/>
          <w:caps w:val="0"/>
          <w:color w:val="000000"/>
          <w:spacing w:val="0"/>
          <w:kern w:val="0"/>
          <w:sz w:val="32"/>
          <w:szCs w:val="32"/>
          <w:shd w:val="clear" w:color="auto" w:fill="FFFFFF"/>
          <w:lang w:val="en-US" w:eastAsia="zh-CN" w:bidi="ar"/>
        </w:rPr>
        <w:t>点击 “信用信息修复”，选择对应修复类型（经营异常名录、严重违法失信名单、行政处罚信息），填报信息并上传材料。</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Nimbus Roman" w:hAnsi="Nimbus Roman" w:eastAsia="方正仿宋_GB2312" w:cs="Nimbus Roman"/>
          <w:i w:val="0"/>
          <w:iCs w:val="0"/>
          <w:caps w:val="0"/>
          <w:color w:val="000000"/>
          <w:spacing w:val="0"/>
          <w:kern w:val="0"/>
          <w:sz w:val="32"/>
          <w:szCs w:val="32"/>
          <w:shd w:val="clear" w:color="auto" w:fill="FFFFFF"/>
          <w:lang w:val="en-US" w:eastAsia="zh-CN" w:bidi="ar"/>
        </w:rPr>
      </w:pPr>
      <w:r>
        <w:rPr>
          <w:rStyle w:val="10"/>
          <w:rFonts w:hint="default" w:ascii="楷体_GB2312" w:hAnsi="楷体_GB2312" w:eastAsia="楷体_GB2312" w:cs="楷体_GB2312"/>
          <w:b w:val="0"/>
          <w:bCs w:val="0"/>
          <w:i w:val="0"/>
          <w:iCs w:val="0"/>
          <w:caps w:val="0"/>
          <w:color w:val="000000"/>
          <w:spacing w:val="0"/>
          <w:kern w:val="0"/>
          <w:sz w:val="32"/>
          <w:szCs w:val="32"/>
          <w:shd w:val="clear" w:color="auto" w:fill="FFFFFF"/>
          <w:lang w:val="en-US" w:eastAsia="zh-CN" w:bidi="ar"/>
        </w:rPr>
        <w:t>（二）线下申请</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i w:val="0"/>
          <w:iCs w:val="0"/>
          <w:caps w:val="0"/>
          <w:color w:val="000000"/>
          <w:spacing w:val="0"/>
          <w:kern w:val="0"/>
          <w:sz w:val="32"/>
          <w:szCs w:val="32"/>
          <w:shd w:val="clear" w:color="auto" w:fill="FFFFFF"/>
          <w:lang w:val="en-US" w:eastAsia="zh-CN" w:bidi="ar"/>
        </w:rPr>
        <w:t>向作出列入决定的市场监管部门提交以下材料：</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b/>
          <w:bCs/>
          <w:i w:val="0"/>
          <w:iCs w:val="0"/>
          <w:caps w:val="0"/>
          <w:color w:val="000000"/>
          <w:spacing w:val="0"/>
          <w:kern w:val="0"/>
          <w:sz w:val="32"/>
          <w:szCs w:val="32"/>
          <w:shd w:val="clear" w:color="auto" w:fill="FFFFFF"/>
          <w:lang w:val="en-US" w:eastAsia="zh-CN" w:bidi="ar"/>
        </w:rPr>
        <w:t>1.</w:t>
      </w:r>
      <w:r>
        <w:rPr>
          <w:rFonts w:hint="default" w:ascii="仿宋" w:hAnsi="仿宋" w:eastAsia="仿宋" w:cs="仿宋"/>
          <w:i w:val="0"/>
          <w:iCs w:val="0"/>
          <w:caps w:val="0"/>
          <w:color w:val="000000"/>
          <w:spacing w:val="0"/>
          <w:kern w:val="0"/>
          <w:sz w:val="32"/>
          <w:szCs w:val="32"/>
          <w:shd w:val="clear" w:color="auto" w:fill="FFFFFF"/>
          <w:lang w:val="en-US" w:eastAsia="zh-CN" w:bidi="ar"/>
        </w:rPr>
        <w:t>信用修复申请书；</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b/>
          <w:bCs/>
          <w:i w:val="0"/>
          <w:iCs w:val="0"/>
          <w:caps w:val="0"/>
          <w:color w:val="000000"/>
          <w:spacing w:val="0"/>
          <w:kern w:val="0"/>
          <w:sz w:val="32"/>
          <w:szCs w:val="32"/>
          <w:shd w:val="clear" w:color="auto" w:fill="FFFFFF"/>
          <w:lang w:val="en-US" w:eastAsia="zh-CN" w:bidi="ar"/>
        </w:rPr>
        <w:t>2.</w:t>
      </w:r>
      <w:r>
        <w:rPr>
          <w:rFonts w:hint="default" w:ascii="仿宋" w:hAnsi="仿宋" w:eastAsia="仿宋" w:cs="仿宋"/>
          <w:i w:val="0"/>
          <w:iCs w:val="0"/>
          <w:caps w:val="0"/>
          <w:color w:val="000000"/>
          <w:spacing w:val="0"/>
          <w:kern w:val="0"/>
          <w:sz w:val="32"/>
          <w:szCs w:val="32"/>
          <w:shd w:val="clear" w:color="auto" w:fill="FFFFFF"/>
          <w:lang w:val="en-US" w:eastAsia="zh-CN" w:bidi="ar"/>
        </w:rPr>
        <w:t>守信承诺书；</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b/>
          <w:bCs/>
          <w:i w:val="0"/>
          <w:iCs w:val="0"/>
          <w:caps w:val="0"/>
          <w:color w:val="000000"/>
          <w:spacing w:val="0"/>
          <w:kern w:val="0"/>
          <w:sz w:val="32"/>
          <w:szCs w:val="32"/>
          <w:shd w:val="clear" w:color="auto" w:fill="FFFFFF"/>
          <w:lang w:val="en-US" w:eastAsia="zh-CN" w:bidi="ar"/>
        </w:rPr>
        <w:t>3.</w:t>
      </w:r>
      <w:r>
        <w:rPr>
          <w:rFonts w:hint="default" w:ascii="仿宋" w:hAnsi="仿宋" w:eastAsia="仿宋" w:cs="仿宋"/>
          <w:i w:val="0"/>
          <w:iCs w:val="0"/>
          <w:caps w:val="0"/>
          <w:color w:val="000000"/>
          <w:spacing w:val="0"/>
          <w:kern w:val="0"/>
          <w:sz w:val="32"/>
          <w:szCs w:val="32"/>
          <w:shd w:val="clear" w:color="auto" w:fill="FFFFFF"/>
          <w:lang w:val="en-US" w:eastAsia="zh-CN" w:bidi="ar"/>
        </w:rPr>
        <w:t>履行义务、纠正行为的佐证材料（如整改证明、年度报告等）；</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b/>
          <w:bCs/>
          <w:i w:val="0"/>
          <w:iCs w:val="0"/>
          <w:caps w:val="0"/>
          <w:color w:val="000000"/>
          <w:spacing w:val="0"/>
          <w:kern w:val="0"/>
          <w:sz w:val="32"/>
          <w:szCs w:val="32"/>
          <w:shd w:val="clear" w:color="auto" w:fill="FFFFFF"/>
          <w:lang w:val="en-US" w:eastAsia="zh-CN" w:bidi="ar"/>
        </w:rPr>
        <w:t>4.</w:t>
      </w:r>
      <w:r>
        <w:rPr>
          <w:rFonts w:hint="default" w:ascii="仿宋" w:hAnsi="仿宋" w:eastAsia="仿宋" w:cs="仿宋"/>
          <w:i w:val="0"/>
          <w:iCs w:val="0"/>
          <w:caps w:val="0"/>
          <w:color w:val="000000"/>
          <w:spacing w:val="0"/>
          <w:kern w:val="0"/>
          <w:sz w:val="32"/>
          <w:szCs w:val="32"/>
          <w:shd w:val="clear" w:color="auto" w:fill="FFFFFF"/>
          <w:lang w:val="en-US" w:eastAsia="zh-CN" w:bidi="ar"/>
        </w:rPr>
        <w:t>营业执照及法定代表人身份证明（复印件需加盖公章）；</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b/>
          <w:bCs/>
          <w:i w:val="0"/>
          <w:iCs w:val="0"/>
          <w:caps w:val="0"/>
          <w:color w:val="000000"/>
          <w:spacing w:val="0"/>
          <w:kern w:val="0"/>
          <w:sz w:val="32"/>
          <w:szCs w:val="32"/>
          <w:shd w:val="clear" w:color="auto" w:fill="FFFFFF"/>
          <w:lang w:val="en-US" w:eastAsia="zh-CN" w:bidi="ar"/>
        </w:rPr>
        <w:t>5.</w:t>
      </w:r>
      <w:r>
        <w:rPr>
          <w:rFonts w:hint="default" w:ascii="仿宋" w:hAnsi="仿宋" w:eastAsia="仿宋" w:cs="仿宋"/>
          <w:i w:val="0"/>
          <w:iCs w:val="0"/>
          <w:caps w:val="0"/>
          <w:color w:val="000000"/>
          <w:spacing w:val="0"/>
          <w:kern w:val="0"/>
          <w:sz w:val="32"/>
          <w:szCs w:val="32"/>
          <w:shd w:val="clear" w:color="auto" w:fill="FFFFFF"/>
          <w:lang w:val="en-US" w:eastAsia="zh-CN" w:bidi="ar"/>
        </w:rPr>
        <w:t>委托办理需提供授权委托书及受托人身份证复印件。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Style w:val="10"/>
          <w:rFonts w:hint="default" w:ascii="楷体_GB2312" w:hAnsi="楷体_GB2312" w:eastAsia="楷体_GB2312" w:cs="楷体_GB2312"/>
          <w:b w:val="0"/>
          <w:bCs w:val="0"/>
          <w:i w:val="0"/>
          <w:iCs w:val="0"/>
          <w:caps w:val="0"/>
          <w:color w:val="000000"/>
          <w:spacing w:val="0"/>
          <w:kern w:val="0"/>
          <w:sz w:val="32"/>
          <w:szCs w:val="32"/>
          <w:shd w:val="clear" w:color="auto" w:fill="FFFFFF"/>
          <w:lang w:val="en-US" w:eastAsia="zh-CN" w:bidi="ar"/>
        </w:rPr>
      </w:pPr>
      <w:r>
        <w:rPr>
          <w:rStyle w:val="10"/>
          <w:rFonts w:hint="default" w:ascii="楷体_GB2312" w:hAnsi="楷体_GB2312" w:eastAsia="楷体_GB2312" w:cs="楷体_GB2312"/>
          <w:b w:val="0"/>
          <w:bCs w:val="0"/>
          <w:i w:val="0"/>
          <w:iCs w:val="0"/>
          <w:caps w:val="0"/>
          <w:color w:val="000000"/>
          <w:spacing w:val="0"/>
          <w:kern w:val="0"/>
          <w:sz w:val="32"/>
          <w:szCs w:val="32"/>
          <w:shd w:val="clear" w:color="auto" w:fill="FFFFFF"/>
          <w:lang w:val="en-US" w:eastAsia="zh-CN" w:bidi="ar"/>
        </w:rPr>
        <w:t>（三）协同联动机制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仿宋" w:hAnsi="仿宋" w:eastAsia="仿宋" w:cs="仿宋"/>
          <w:i w:val="0"/>
          <w:iCs w:val="0"/>
          <w:caps w:val="0"/>
          <w:color w:val="000000"/>
          <w:spacing w:val="0"/>
          <w:kern w:val="0"/>
          <w:sz w:val="32"/>
          <w:szCs w:val="32"/>
          <w:shd w:val="clear" w:color="auto" w:fill="FFFFFF"/>
          <w:lang w:val="en-US" w:eastAsia="zh-CN" w:bidi="ar"/>
        </w:rPr>
      </w:pPr>
      <w:r>
        <w:rPr>
          <w:rFonts w:hint="default" w:ascii="仿宋" w:hAnsi="仿宋" w:eastAsia="仿宋" w:cs="仿宋"/>
          <w:i w:val="0"/>
          <w:iCs w:val="0"/>
          <w:caps w:val="0"/>
          <w:color w:val="000000"/>
          <w:spacing w:val="0"/>
          <w:kern w:val="0"/>
          <w:sz w:val="32"/>
          <w:szCs w:val="32"/>
          <w:shd w:val="clear" w:color="auto" w:fill="FFFFFF"/>
          <w:lang w:val="en-US" w:eastAsia="zh-CN" w:bidi="ar"/>
        </w:rPr>
        <w:t>经营异常名录 / 严重违法失信名单修复：通过国家企业信用信息公示系统（内蒙古）申请，结果同步至 “信用中国”“信用满洲里”。</w:t>
      </w:r>
    </w:p>
    <w:p>
      <w:pPr>
        <w:pStyle w:val="5"/>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3"/>
        <w:rPr>
          <w:rFonts w:hint="default" w:ascii="Nimbus Roman" w:hAnsi="Nimbus Roman" w:eastAsia="黑体" w:cs="Nimbus Roman"/>
          <w:b w:val="0"/>
          <w:bCs w:val="0"/>
          <w:i w:val="0"/>
          <w:iCs w:val="0"/>
          <w:caps w:val="0"/>
          <w:color w:val="000000"/>
          <w:spacing w:val="0"/>
          <w:sz w:val="32"/>
          <w:szCs w:val="32"/>
          <w:shd w:val="clear" w:color="auto" w:fill="FFFFFF"/>
          <w:lang w:val="en-US" w:eastAsia="zh-CN"/>
        </w:rPr>
      </w:pPr>
      <w:r>
        <w:rPr>
          <w:rFonts w:hint="default" w:ascii="Nimbus Roman" w:hAnsi="Nimbus Roman" w:eastAsia="黑体" w:cs="Nimbus Roman"/>
          <w:b w:val="0"/>
          <w:bCs w:val="0"/>
          <w:i w:val="0"/>
          <w:iCs w:val="0"/>
          <w:caps w:val="0"/>
          <w:color w:val="000000"/>
          <w:spacing w:val="0"/>
          <w:sz w:val="32"/>
          <w:szCs w:val="32"/>
          <w:shd w:val="clear" w:color="auto" w:fill="FFFFFF"/>
          <w:lang w:val="en-US" w:eastAsia="zh-CN"/>
        </w:rPr>
        <w:t>四、办理时限与结果反馈</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1.受理决定：</w:t>
      </w:r>
      <w:r>
        <w:rPr>
          <w:rFonts w:hint="eastAsia" w:ascii="仿宋" w:hAnsi="仿宋" w:eastAsia="仿宋" w:cs="仿宋"/>
          <w:i w:val="0"/>
          <w:iCs w:val="0"/>
          <w:caps w:val="0"/>
          <w:color w:val="000000"/>
          <w:spacing w:val="0"/>
          <w:kern w:val="0"/>
          <w:sz w:val="32"/>
          <w:szCs w:val="32"/>
          <w:shd w:val="clear" w:color="auto" w:fill="FFFFFF"/>
          <w:lang w:val="en-US" w:eastAsia="zh-CN" w:bidi="ar"/>
        </w:rPr>
        <w:t>市场监管部门自收到申请之日起 2 个工作日内作出是否受理决定，材料不全的一次性告知补正；</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2.核实决定：</w:t>
      </w:r>
      <w:r>
        <w:rPr>
          <w:rFonts w:hint="eastAsia" w:ascii="仿宋" w:hAnsi="仿宋" w:eastAsia="仿宋" w:cs="仿宋"/>
          <w:i w:val="0"/>
          <w:iCs w:val="0"/>
          <w:caps w:val="0"/>
          <w:color w:val="000000"/>
          <w:spacing w:val="0"/>
          <w:kern w:val="0"/>
          <w:sz w:val="32"/>
          <w:szCs w:val="32"/>
          <w:shd w:val="clear" w:color="auto" w:fill="FFFFFF"/>
          <w:lang w:val="en-US" w:eastAsia="zh-CN" w:bidi="ar"/>
        </w:rPr>
        <w:t>通过网上、书面或实地核查后，依据《市场监督管理信用修复管理办法》作出修复决定；</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3.结果告知：</w:t>
      </w:r>
      <w:r>
        <w:rPr>
          <w:rFonts w:hint="eastAsia" w:ascii="仿宋" w:hAnsi="仿宋" w:eastAsia="仿宋" w:cs="仿宋"/>
          <w:i w:val="0"/>
          <w:iCs w:val="0"/>
          <w:caps w:val="0"/>
          <w:color w:val="000000"/>
          <w:spacing w:val="0"/>
          <w:kern w:val="0"/>
          <w:sz w:val="32"/>
          <w:szCs w:val="32"/>
          <w:shd w:val="clear" w:color="auto" w:fill="FFFFFF"/>
          <w:lang w:val="en-US" w:eastAsia="zh-CN" w:bidi="ar"/>
        </w:rPr>
        <w:t>修复完成后，通过电话的方式通知，一个工作日内移出记录同步至国家企业信用信息公示系统（内蒙古）平台。</w:t>
      </w:r>
    </w:p>
    <w:p>
      <w:pPr>
        <w:pStyle w:val="5"/>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3"/>
        <w:rPr>
          <w:rFonts w:hint="default" w:ascii="Nimbus Roman" w:hAnsi="Nimbus Roman" w:eastAsia="黑体" w:cs="Nimbus Roman"/>
          <w:b w:val="0"/>
          <w:bCs w:val="0"/>
          <w:i w:val="0"/>
          <w:iCs w:val="0"/>
          <w:caps w:val="0"/>
          <w:color w:val="000000"/>
          <w:spacing w:val="0"/>
          <w:sz w:val="32"/>
          <w:szCs w:val="32"/>
          <w:shd w:val="clear" w:color="auto" w:fill="FFFFFF"/>
          <w:lang w:val="en-US" w:eastAsia="zh-CN"/>
        </w:rPr>
      </w:pPr>
      <w:r>
        <w:rPr>
          <w:rFonts w:hint="default" w:ascii="Nimbus Roman" w:hAnsi="Nimbus Roman" w:eastAsia="黑体" w:cs="Nimbus Roman"/>
          <w:b w:val="0"/>
          <w:bCs w:val="0"/>
          <w:i w:val="0"/>
          <w:iCs w:val="0"/>
          <w:caps w:val="0"/>
          <w:color w:val="000000"/>
          <w:spacing w:val="0"/>
          <w:sz w:val="32"/>
          <w:szCs w:val="32"/>
          <w:shd w:val="clear" w:color="auto" w:fill="FFFFFF"/>
          <w:lang w:val="en-US" w:eastAsia="zh-CN"/>
        </w:rPr>
        <w:t>五、其他事项</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1.材料模板：</w:t>
      </w:r>
      <w:r>
        <w:rPr>
          <w:rFonts w:hint="eastAsia" w:ascii="仿宋" w:hAnsi="仿宋" w:eastAsia="仿宋" w:cs="仿宋"/>
          <w:i w:val="0"/>
          <w:iCs w:val="0"/>
          <w:caps w:val="0"/>
          <w:color w:val="000000"/>
          <w:spacing w:val="0"/>
          <w:kern w:val="0"/>
          <w:sz w:val="32"/>
          <w:szCs w:val="32"/>
          <w:shd w:val="clear" w:color="auto" w:fill="FFFFFF"/>
          <w:lang w:val="en-US" w:eastAsia="zh-CN" w:bidi="ar"/>
        </w:rPr>
        <w:t>可登录国家企业信用信息公示系统（内蒙古）下载或向当地市场监管部门索取；</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2.费用说明：</w:t>
      </w:r>
      <w:r>
        <w:rPr>
          <w:rFonts w:hint="eastAsia" w:ascii="仿宋" w:hAnsi="仿宋" w:eastAsia="仿宋" w:cs="仿宋"/>
          <w:i w:val="0"/>
          <w:iCs w:val="0"/>
          <w:caps w:val="0"/>
          <w:color w:val="000000"/>
          <w:spacing w:val="0"/>
          <w:kern w:val="0"/>
          <w:sz w:val="32"/>
          <w:szCs w:val="32"/>
          <w:shd w:val="clear" w:color="auto" w:fill="FFFFFF"/>
          <w:lang w:val="en-US" w:eastAsia="zh-CN" w:bidi="ar"/>
        </w:rPr>
        <w:t>信用修复不收取任何费用；</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3.主动提醒：</w:t>
      </w:r>
      <w:r>
        <w:rPr>
          <w:rFonts w:hint="eastAsia" w:ascii="仿宋" w:hAnsi="仿宋" w:eastAsia="仿宋" w:cs="仿宋"/>
          <w:i w:val="0"/>
          <w:iCs w:val="0"/>
          <w:caps w:val="0"/>
          <w:color w:val="000000"/>
          <w:spacing w:val="0"/>
          <w:kern w:val="0"/>
          <w:sz w:val="32"/>
          <w:szCs w:val="32"/>
          <w:shd w:val="clear" w:color="auto" w:fill="FFFFFF"/>
          <w:lang w:val="en-US" w:eastAsia="zh-CN" w:bidi="ar"/>
        </w:rPr>
        <w:t>鼓励失信主体及时关注信用状态，通过 “双书同达” 机制（处罚决定书与修复告知书同步送达）引导修复。</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4.政策依据：</w:t>
      </w:r>
      <w:r>
        <w:rPr>
          <w:rFonts w:hint="eastAsia" w:ascii="仿宋" w:hAnsi="仿宋" w:eastAsia="仿宋" w:cs="仿宋"/>
          <w:i w:val="0"/>
          <w:iCs w:val="0"/>
          <w:caps w:val="0"/>
          <w:color w:val="000000"/>
          <w:spacing w:val="0"/>
          <w:kern w:val="0"/>
          <w:sz w:val="32"/>
          <w:szCs w:val="32"/>
          <w:shd w:val="clear" w:color="auto" w:fill="FFFFFF"/>
          <w:lang w:val="en-US" w:eastAsia="zh-CN" w:bidi="ar"/>
        </w:rPr>
        <w:t>《市场监督管理信用修复管理办法》、《市场监督管理严重违法失信名单管理办法》</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5.咨询渠道：</w:t>
      </w:r>
      <w:r>
        <w:rPr>
          <w:rFonts w:hint="eastAsia" w:ascii="仿宋" w:hAnsi="仿宋" w:eastAsia="仿宋" w:cs="仿宋"/>
          <w:i w:val="0"/>
          <w:iCs w:val="0"/>
          <w:caps w:val="0"/>
          <w:color w:val="000000"/>
          <w:spacing w:val="0"/>
          <w:kern w:val="0"/>
          <w:sz w:val="32"/>
          <w:szCs w:val="32"/>
          <w:shd w:val="clear" w:color="auto" w:fill="FFFFFF"/>
          <w:lang w:val="en-US" w:eastAsia="zh-CN" w:bidi="ar"/>
        </w:rPr>
        <w:t>登录“国家企业信用信息公示系统” 网站或致电属地市场监管部门获取详细指导。</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本指引自发布之日起实施，由满洲里市市场监督管理局负责解释和修订。</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Nimbus Roman" w:hAnsi="Nimbus Roman" w:eastAsia="方正仿宋_GB2312" w:cs="Nimbus Roman"/>
          <w:i w:val="0"/>
          <w:iCs w:val="0"/>
          <w:caps w:val="0"/>
          <w:color w:val="000000"/>
          <w:spacing w:val="0"/>
          <w:kern w:val="0"/>
          <w:sz w:val="32"/>
          <w:szCs w:val="32"/>
          <w:shd w:val="clear" w:color="auto" w:fill="FFFFFF"/>
          <w:lang w:val="en-US" w:eastAsia="zh-CN" w:bidi="ar"/>
        </w:rPr>
      </w:pP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方正小标宋简体" w:cs="Nimbus Roman"/>
          <w:sz w:val="44"/>
          <w:szCs w:val="44"/>
          <w:lang w:val="en-US" w:eastAsia="zh-CN"/>
        </w:rPr>
      </w:pPr>
      <w:r>
        <w:rPr>
          <w:rFonts w:hint="default" w:ascii="Nimbus Roman" w:hAnsi="Nimbus Roman" w:eastAsia="方正小标宋简体" w:cs="Nimbus Roman"/>
          <w:b w:val="0"/>
          <w:bCs w:val="0"/>
          <w:i w:val="0"/>
          <w:iCs w:val="0"/>
          <w:caps w:val="0"/>
          <w:color w:val="000000"/>
          <w:spacing w:val="0"/>
          <w:sz w:val="44"/>
          <w:szCs w:val="44"/>
          <w:shd w:val="clear" w:color="auto" w:fill="FFFFFF"/>
        </w:rPr>
        <w:t>满洲里市</w:t>
      </w:r>
      <w:r>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t>市场监督管理局</w:t>
      </w:r>
      <w:r>
        <w:rPr>
          <w:rFonts w:hint="default" w:ascii="Nimbus Roman" w:hAnsi="Nimbus Roman" w:eastAsia="方正小标宋简体" w:cs="Nimbus Roman"/>
          <w:sz w:val="44"/>
          <w:szCs w:val="44"/>
          <w:lang w:val="en-US" w:eastAsia="zh-CN"/>
        </w:rPr>
        <w:t>中蒙药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方正小标宋简体" w:cs="Nimbus Roman"/>
          <w:sz w:val="44"/>
          <w:szCs w:val="44"/>
          <w:lang w:val="en-US" w:eastAsia="zh-CN"/>
        </w:rPr>
      </w:pPr>
      <w:r>
        <w:rPr>
          <w:rFonts w:hint="default" w:ascii="Nimbus Roman" w:hAnsi="Nimbus Roman" w:eastAsia="方正小标宋简体" w:cs="Nimbus Roman"/>
          <w:sz w:val="44"/>
          <w:szCs w:val="44"/>
          <w:lang w:val="en-US" w:eastAsia="zh-CN"/>
        </w:rPr>
        <w:t>监管领域合规指引书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方正小标宋简体" w:cs="Nimbus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（一）中药饮片经营使用单位应当从合法渠道购进中药饮片；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（二）中药饮片经营使用单位应当建立并执行中药饮片进货查验记录制度；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（三）中药饮片经营使用单位应当按照规定储存、陈列、养护中药饮片；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（四）中药学技术人员配备应当符合规定；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（五）中药饮片经营企业应当有能够满足经营需要的设施设备，如柜斗、调剂台、戥秤、铜缸、台秤、包装等；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（六）中药饮片柜斗谱的书写应当正名正字；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（七）中药饮片柜斗管理、装斗复核记录、清斗记录应当符合规定；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（八）中药饮片处方审核、调配、核对的管理应当符合规定；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（九）应当采取防止饮片生虫、发霉、变质的有效措施；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（十）经营范围有中药饮片的企业应当设置独立库房；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（十一）医疗机构制剂室配制的中蒙药制剂应当按要求进行管理；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（十二）药品经营企业不得经营医疗机构配制的中蒙药制剂。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jc w:val="both"/>
        <w:textAlignment w:val="auto"/>
        <w:rPr>
          <w:rFonts w:hint="default" w:ascii="Nimbus Roman" w:hAnsi="Nimbus Roman" w:eastAsia="仿宋" w:cs="Nimbus Roman"/>
          <w:sz w:val="32"/>
          <w:szCs w:val="32"/>
          <w:lang w:val="en-US" w:eastAsia="zh-CN"/>
        </w:rPr>
      </w:pP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方正小标宋简体" w:cs="Nimbus Roman"/>
          <w:sz w:val="44"/>
          <w:szCs w:val="44"/>
          <w:lang w:val="en-US" w:eastAsia="zh-CN"/>
        </w:rPr>
      </w:pPr>
      <w:r>
        <w:rPr>
          <w:rFonts w:hint="default" w:ascii="Nimbus Roman" w:hAnsi="Nimbus Roman" w:eastAsia="方正小标宋简体" w:cs="Nimbus Roman"/>
          <w:b w:val="0"/>
          <w:bCs w:val="0"/>
          <w:i w:val="0"/>
          <w:iCs w:val="0"/>
          <w:caps w:val="0"/>
          <w:color w:val="000000"/>
          <w:spacing w:val="0"/>
          <w:sz w:val="44"/>
          <w:szCs w:val="44"/>
          <w:shd w:val="clear" w:color="auto" w:fill="FFFFFF"/>
        </w:rPr>
        <w:t>满洲里市</w:t>
      </w:r>
      <w:r>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t>市场监督管理局</w:t>
      </w:r>
      <w:r>
        <w:rPr>
          <w:rFonts w:hint="default" w:ascii="Nimbus Roman" w:hAnsi="Nimbus Roman" w:eastAsia="方正小标宋简体" w:cs="Nimbus Roman"/>
          <w:sz w:val="44"/>
          <w:szCs w:val="44"/>
          <w:lang w:val="en-US" w:eastAsia="zh-CN"/>
        </w:rPr>
        <w:t>医疗器械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方正小标宋简体" w:cs="Nimbus Roman"/>
          <w:sz w:val="44"/>
          <w:szCs w:val="44"/>
          <w:lang w:val="en-US" w:eastAsia="zh-CN"/>
        </w:rPr>
      </w:pPr>
      <w:r>
        <w:rPr>
          <w:rFonts w:hint="default" w:ascii="Nimbus Roman" w:hAnsi="Nimbus Roman" w:eastAsia="方正小标宋简体" w:cs="Nimbus Roman"/>
          <w:sz w:val="44"/>
          <w:szCs w:val="44"/>
          <w:lang w:val="en-US" w:eastAsia="zh-CN"/>
        </w:rPr>
        <w:t>监管领域合规指引书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方正小标宋简体" w:cs="Nimbus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Nimbus Roman" w:hAnsi="Nimbus Roman" w:eastAsia="仿宋" w:cs="Nimbus Roman"/>
          <w:sz w:val="32"/>
          <w:szCs w:val="32"/>
          <w:lang w:val="en-US" w:eastAsia="zh-CN"/>
        </w:rPr>
      </w:pPr>
      <w:r>
        <w:rPr>
          <w:rFonts w:hint="eastAsia" w:ascii="Nimbus Roman" w:hAnsi="Nimbus Roman" w:eastAsia="仿宋" w:cs="Nimbus Roman"/>
          <w:sz w:val="32"/>
          <w:szCs w:val="32"/>
          <w:lang w:val="en-US" w:eastAsia="zh-CN"/>
        </w:rPr>
        <w:t>（一）</w:t>
      </w:r>
      <w:r>
        <w:rPr>
          <w:rFonts w:hint="default" w:ascii="Nimbus Roman" w:hAnsi="Nimbus Roman" w:eastAsia="仿宋" w:cs="Nimbus Roman"/>
          <w:sz w:val="32"/>
          <w:szCs w:val="32"/>
          <w:lang w:val="en-US" w:eastAsia="zh-CN"/>
        </w:rPr>
        <w:t>从事医疗器械经营活动，应当有与经营规模和经营范围相适应的经营场所和贮存条件，以及与经营的医疗器械相适应的质量管理制度和质量管理机构或者人员。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Nimbus Roman" w:hAnsi="Nimbus Roman" w:eastAsia="仿宋" w:cs="Nimbus Roman"/>
          <w:sz w:val="32"/>
          <w:szCs w:val="32"/>
          <w:lang w:val="en-US" w:eastAsia="zh-CN"/>
        </w:rPr>
      </w:pPr>
      <w:r>
        <w:rPr>
          <w:rFonts w:hint="eastAsia" w:ascii="Nimbus Roman" w:hAnsi="Nimbus Roman" w:eastAsia="仿宋" w:cs="Nimbus Roman"/>
          <w:sz w:val="32"/>
          <w:szCs w:val="32"/>
          <w:lang w:val="en-US" w:eastAsia="zh-CN"/>
        </w:rPr>
        <w:t>（二）</w:t>
      </w:r>
      <w:r>
        <w:rPr>
          <w:rFonts w:hint="default" w:ascii="Nimbus Roman" w:hAnsi="Nimbus Roman" w:eastAsia="仿宋" w:cs="Nimbus Roman"/>
          <w:sz w:val="32"/>
          <w:szCs w:val="32"/>
          <w:lang w:val="en-US" w:eastAsia="zh-CN"/>
        </w:rPr>
        <w:t>未经许可不得从事第三类医疗器械经营活动。医疗器械经营许可证有效期届满后，未依法办理延续手续不得继续从事医疗器械经营活动。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Nimbus Roman" w:hAnsi="Nimbus Roman" w:eastAsia="仿宋" w:cs="Nimbus Roman"/>
          <w:sz w:val="32"/>
          <w:szCs w:val="32"/>
          <w:lang w:val="en-US" w:eastAsia="zh-CN"/>
        </w:rPr>
      </w:pPr>
      <w:r>
        <w:rPr>
          <w:rFonts w:hint="eastAsia" w:ascii="Nimbus Roman" w:hAnsi="Nimbus Roman" w:eastAsia="仿宋" w:cs="Nimbus Roman"/>
          <w:sz w:val="32"/>
          <w:szCs w:val="32"/>
          <w:lang w:val="en-US" w:eastAsia="zh-CN"/>
        </w:rPr>
        <w:t>（三）</w:t>
      </w:r>
      <w:r>
        <w:rPr>
          <w:rFonts w:hint="default" w:ascii="Nimbus Roman" w:hAnsi="Nimbus Roman" w:eastAsia="仿宋" w:cs="Nimbus Roman"/>
          <w:sz w:val="32"/>
          <w:szCs w:val="32"/>
          <w:lang w:val="en-US" w:eastAsia="zh-CN"/>
        </w:rPr>
        <w:t>医疗器械经营企业应当依照规范建立覆盖医疗器械经营全过程的质量管理体系文件和质量记录。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Nimbus Roman" w:hAnsi="Nimbus Roman" w:eastAsia="仿宋" w:cs="Nimbus Roman"/>
          <w:sz w:val="32"/>
          <w:szCs w:val="32"/>
          <w:lang w:val="en-US" w:eastAsia="zh-CN"/>
        </w:rPr>
      </w:pPr>
      <w:r>
        <w:rPr>
          <w:rFonts w:hint="eastAsia" w:ascii="Nimbus Roman" w:hAnsi="Nimbus Roman" w:eastAsia="仿宋" w:cs="Nimbus Roman"/>
          <w:sz w:val="32"/>
          <w:szCs w:val="32"/>
          <w:lang w:val="en-US" w:eastAsia="zh-CN"/>
        </w:rPr>
        <w:t>（四）</w:t>
      </w:r>
      <w:r>
        <w:rPr>
          <w:rFonts w:hint="default" w:ascii="Nimbus Roman" w:hAnsi="Nimbus Roman" w:eastAsia="仿宋" w:cs="Nimbus Roman"/>
          <w:sz w:val="32"/>
          <w:szCs w:val="32"/>
          <w:lang w:val="en-US" w:eastAsia="zh-CN"/>
        </w:rPr>
        <w:t>不得从不具备合法资质的供货者购进医疗器械。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Nimbus Roman" w:hAnsi="Nimbus Roman" w:eastAsia="仿宋" w:cs="Nimbus Roman"/>
          <w:sz w:val="32"/>
          <w:szCs w:val="32"/>
          <w:lang w:val="en-US" w:eastAsia="zh-CN"/>
        </w:rPr>
      </w:pPr>
      <w:r>
        <w:rPr>
          <w:rFonts w:hint="eastAsia" w:ascii="Nimbus Roman" w:hAnsi="Nimbus Roman" w:eastAsia="仿宋" w:cs="Nimbus Roman"/>
          <w:sz w:val="32"/>
          <w:szCs w:val="32"/>
          <w:lang w:val="en-US" w:eastAsia="zh-CN"/>
        </w:rPr>
        <w:t>（五）</w:t>
      </w:r>
      <w:r>
        <w:rPr>
          <w:rFonts w:hint="default" w:ascii="Nimbus Roman" w:hAnsi="Nimbus Roman" w:eastAsia="仿宋" w:cs="Nimbus Roman"/>
          <w:sz w:val="32"/>
          <w:szCs w:val="32"/>
          <w:lang w:val="en-US" w:eastAsia="zh-CN"/>
        </w:rPr>
        <w:t>医疗器械经营企业、使用单位应当从具备合法资质的医疗器械注册人、备案人、生产经营企业购进医疗器械。购进医疗器械时，应当查验供货者的资质和医疗器械的合格证明文件，建立进货查验记录制度。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Nimbus Roman" w:hAnsi="Nimbus Roman" w:eastAsia="仿宋" w:cs="Nimbus Roman"/>
          <w:sz w:val="32"/>
          <w:szCs w:val="32"/>
          <w:lang w:val="en-US" w:eastAsia="zh-CN"/>
        </w:rPr>
      </w:pPr>
      <w:r>
        <w:rPr>
          <w:rFonts w:hint="eastAsia" w:ascii="Nimbus Roman" w:hAnsi="Nimbus Roman" w:eastAsia="仿宋" w:cs="Nimbus Roman"/>
          <w:sz w:val="32"/>
          <w:szCs w:val="32"/>
          <w:lang w:val="en-US" w:eastAsia="zh-CN"/>
        </w:rPr>
        <w:t>（六）</w:t>
      </w:r>
      <w:r>
        <w:rPr>
          <w:rFonts w:hint="default" w:ascii="Nimbus Roman" w:hAnsi="Nimbus Roman" w:eastAsia="仿宋" w:cs="Nimbus Roman"/>
          <w:sz w:val="32"/>
          <w:szCs w:val="32"/>
          <w:lang w:val="en-US" w:eastAsia="zh-CN"/>
        </w:rPr>
        <w:t>运输、贮存医疗器械，应当符合医疗器械说明书和标签标示的要求；对温度、湿度等环境条件有特殊要求的，应当采取相应措施，保证医疗器械的安全、有效。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Nimbus Roman" w:hAnsi="Nimbus Roman" w:eastAsia="仿宋" w:cs="Nimbus Roman"/>
          <w:sz w:val="32"/>
          <w:szCs w:val="32"/>
          <w:lang w:val="en-US" w:eastAsia="zh-CN"/>
        </w:rPr>
      </w:pPr>
      <w:r>
        <w:rPr>
          <w:rFonts w:hint="eastAsia" w:ascii="Nimbus Roman" w:hAnsi="Nimbus Roman" w:eastAsia="仿宋" w:cs="Nimbus Roman"/>
          <w:sz w:val="32"/>
          <w:szCs w:val="32"/>
          <w:lang w:val="en-US" w:eastAsia="zh-CN"/>
        </w:rPr>
        <w:t>（七）</w:t>
      </w:r>
      <w:r>
        <w:rPr>
          <w:rFonts w:hint="default" w:ascii="Nimbus Roman" w:hAnsi="Nimbus Roman" w:eastAsia="仿宋" w:cs="Nimbus Roman"/>
          <w:sz w:val="32"/>
          <w:szCs w:val="32"/>
          <w:lang w:val="en-US" w:eastAsia="zh-CN"/>
        </w:rPr>
        <w:t>医疗器械经营企业、使用单位不得经营、使用未依法注册或者备案、无合格证明文件以及过期、失效、淘汰的医疗器械。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不得经营、使用不符合强制性标准或者不符合经注册或者备案的产品技术要求的医疗器械。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Nimbus Roman" w:hAnsi="Nimbus Roman" w:eastAsia="仿宋" w:cs="Nimbus Roman"/>
          <w:sz w:val="32"/>
          <w:szCs w:val="32"/>
          <w:lang w:val="en-US" w:eastAsia="zh-CN"/>
        </w:rPr>
      </w:pPr>
      <w:r>
        <w:rPr>
          <w:rFonts w:hint="eastAsia" w:ascii="Nimbus Roman" w:hAnsi="Nimbus Roman" w:eastAsia="仿宋" w:cs="Nimbus Roman"/>
          <w:sz w:val="32"/>
          <w:szCs w:val="32"/>
          <w:lang w:val="en-US" w:eastAsia="zh-CN"/>
        </w:rPr>
        <w:t>（八）</w:t>
      </w:r>
      <w:r>
        <w:rPr>
          <w:rFonts w:hint="default" w:ascii="Nimbus Roman" w:hAnsi="Nimbus Roman" w:eastAsia="仿宋" w:cs="Nimbus Roman"/>
          <w:sz w:val="32"/>
          <w:szCs w:val="32"/>
          <w:lang w:val="en-US" w:eastAsia="zh-CN"/>
        </w:rPr>
        <w:t>医疗器械使用单位对重复使用的医疗器械，应当按照国务院卫生主管部门制定的消毒和管理的规定进行处理。一次性使用的医疗器械不得重复使用，对使用过的应当按照国家有关规定销毁并记录。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Nimbus Roman" w:hAnsi="Nimbus Roman" w:eastAsia="仿宋" w:cs="Nimbus Roman"/>
          <w:sz w:val="32"/>
          <w:szCs w:val="32"/>
          <w:lang w:val="en-US" w:eastAsia="zh-CN"/>
        </w:rPr>
      </w:pPr>
      <w:r>
        <w:rPr>
          <w:rFonts w:hint="eastAsia" w:ascii="Nimbus Roman" w:hAnsi="Nimbus Roman" w:eastAsia="仿宋" w:cs="Nimbus Roman"/>
          <w:sz w:val="32"/>
          <w:szCs w:val="32"/>
          <w:lang w:val="en-US" w:eastAsia="zh-CN"/>
        </w:rPr>
        <w:t>（九）</w:t>
      </w:r>
      <w:r>
        <w:rPr>
          <w:rFonts w:hint="default" w:ascii="Nimbus Roman" w:hAnsi="Nimbus Roman" w:eastAsia="仿宋" w:cs="Nimbus Roman"/>
          <w:sz w:val="32"/>
          <w:szCs w:val="32"/>
          <w:lang w:val="en-US" w:eastAsia="zh-CN"/>
        </w:rPr>
        <w:t>医疗器械广告的内容应当真实合法，以经负责药品监督管理的部门注册或者备案的医疗器械说明书为准，不得含有虚假、夸大、误导性的内容。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jc w:val="both"/>
        <w:textAlignment w:val="auto"/>
        <w:rPr>
          <w:rFonts w:hint="default" w:ascii="Nimbus Roman" w:hAnsi="Nimbus Roman" w:eastAsia="仿宋" w:cs="Nimbus Roman"/>
          <w:sz w:val="32"/>
          <w:szCs w:val="32"/>
          <w:lang w:val="en-US" w:eastAsia="zh-CN"/>
        </w:rPr>
      </w:pP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方正公文小标宋" w:cs="Nimbus Roman"/>
          <w:sz w:val="44"/>
          <w:szCs w:val="52"/>
        </w:rPr>
      </w:pPr>
      <w:r>
        <w:rPr>
          <w:rFonts w:hint="default" w:ascii="Nimbus Roman" w:hAnsi="Nimbus Roman" w:eastAsia="方正小标宋简体" w:cs="Nimbus Roman"/>
          <w:b w:val="0"/>
          <w:bCs w:val="0"/>
          <w:i w:val="0"/>
          <w:iCs w:val="0"/>
          <w:caps w:val="0"/>
          <w:color w:val="000000"/>
          <w:spacing w:val="0"/>
          <w:sz w:val="44"/>
          <w:szCs w:val="44"/>
          <w:shd w:val="clear" w:color="auto" w:fill="FFFFFF"/>
        </w:rPr>
        <w:t>满洲里市</w:t>
      </w:r>
      <w:r>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t>市场监督管理局</w:t>
      </w:r>
      <w:r>
        <w:rPr>
          <w:rFonts w:hint="default" w:ascii="Nimbus Roman" w:hAnsi="Nimbus Roman" w:eastAsia="方正公文小标宋" w:cs="Nimbus Roman"/>
          <w:sz w:val="44"/>
          <w:szCs w:val="52"/>
        </w:rPr>
        <w:t>食品流通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仿宋_GB2312" w:cs="Nimbus Roman"/>
          <w:sz w:val="32"/>
          <w:szCs w:val="40"/>
        </w:rPr>
      </w:pPr>
      <w:r>
        <w:rPr>
          <w:rFonts w:hint="default" w:ascii="Nimbus Roman" w:hAnsi="Nimbus Roman" w:eastAsia="方正公文小标宋" w:cs="Nimbus Roman"/>
          <w:sz w:val="44"/>
          <w:szCs w:val="52"/>
        </w:rPr>
        <w:t>领域合规指引书</w:t>
      </w:r>
    </w:p>
    <w:p>
      <w:pPr>
        <w:keepNext w:val="0"/>
        <w:keepLines w:val="0"/>
        <w:pageBreakBefore w:val="0"/>
        <w:kinsoku/>
        <w:overflowPunct/>
        <w:topLinePunct w:val="0"/>
        <w:autoSpaceDE/>
        <w:autoSpaceDN/>
        <w:bidi w:val="0"/>
        <w:adjustRightInd/>
        <w:spacing w:line="560" w:lineRule="exact"/>
        <w:ind w:left="0" w:leftChars="0" w:right="0"/>
        <w:jc w:val="center"/>
        <w:rPr>
          <w:rFonts w:hint="default" w:ascii="Nimbus Roman" w:hAnsi="Nimbus Roman" w:eastAsia="仿宋_GB2312" w:cs="Nimbus Roman"/>
          <w:sz w:val="21"/>
          <w:szCs w:val="21"/>
        </w:rPr>
      </w:pPr>
    </w:p>
    <w:p>
      <w:pPr>
        <w:keepNext w:val="0"/>
        <w:keepLines w:val="0"/>
        <w:pageBreakBefore w:val="0"/>
        <w:kinsoku/>
        <w:overflowPunct/>
        <w:topLinePunct w:val="0"/>
        <w:autoSpaceDE/>
        <w:autoSpaceDN/>
        <w:bidi w:val="0"/>
        <w:adjustRightInd/>
        <w:spacing w:line="560" w:lineRule="exact"/>
        <w:ind w:left="0" w:leftChars="0" w:right="0" w:firstLine="640" w:firstLineChars="200"/>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本指引适用于注册地在本市行政区域内的食品流通环节的经营单位（含个体工商户）（以下简称食品流通经营单位），作为食品流通经营单位开展合规管理的指导建议。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黑体" w:cs="Nimbus Roman"/>
          <w:sz w:val="32"/>
          <w:szCs w:val="40"/>
        </w:rPr>
      </w:pPr>
      <w:r>
        <w:rPr>
          <w:rFonts w:hint="default" w:ascii="Nimbus Roman" w:hAnsi="Nimbus Roman" w:eastAsia="黑体" w:cs="Nimbus Roman"/>
          <w:sz w:val="32"/>
          <w:szCs w:val="40"/>
        </w:rPr>
        <w:t>法律法规依据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一</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核心法律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1.</w:t>
      </w:r>
      <w:r>
        <w:rPr>
          <w:rFonts w:hint="eastAsia" w:ascii="仿宋" w:hAnsi="仿宋" w:eastAsia="仿宋" w:cs="仿宋"/>
          <w:sz w:val="32"/>
          <w:szCs w:val="40"/>
        </w:rPr>
        <w:t xml:space="preserve">《中华人民共和国食品安全法》及其实施条例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2.</w:t>
      </w:r>
      <w:r>
        <w:rPr>
          <w:rFonts w:hint="eastAsia" w:ascii="仿宋" w:hAnsi="仿宋" w:eastAsia="仿宋" w:cs="仿宋"/>
          <w:sz w:val="32"/>
          <w:szCs w:val="40"/>
        </w:rPr>
        <w:t xml:space="preserve">《中华人民共和国产品质量法》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3.</w:t>
      </w:r>
      <w:r>
        <w:rPr>
          <w:rFonts w:hint="eastAsia" w:ascii="仿宋" w:hAnsi="仿宋" w:eastAsia="仿宋" w:cs="仿宋"/>
          <w:sz w:val="32"/>
          <w:szCs w:val="40"/>
        </w:rPr>
        <w:t xml:space="preserve">《中华人民共和国消费者权益保护法》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Nimbus Roman" w:hAnsi="Nimbus Roman" w:eastAsia="仿宋_GB2312" w:cs="Nimbus Roman"/>
          <w:sz w:val="32"/>
          <w:szCs w:val="40"/>
        </w:rPr>
      </w:pPr>
      <w:r>
        <w:rPr>
          <w:rFonts w:hint="eastAsia" w:ascii="仿宋" w:hAnsi="仿宋" w:eastAsia="仿宋" w:cs="仿宋"/>
          <w:b/>
          <w:bCs/>
          <w:sz w:val="32"/>
          <w:szCs w:val="40"/>
          <w:lang w:val="en-US" w:eastAsia="zh-CN"/>
        </w:rPr>
        <w:t>4.</w:t>
      </w:r>
      <w:r>
        <w:rPr>
          <w:rFonts w:hint="eastAsia" w:ascii="仿宋" w:hAnsi="仿宋" w:eastAsia="仿宋" w:cs="仿宋"/>
          <w:sz w:val="32"/>
          <w:szCs w:val="40"/>
        </w:rPr>
        <w:t>《农产品质量安全法》（涉及初级农产品流通）</w:t>
      </w:r>
      <w:r>
        <w:rPr>
          <w:rFonts w:hint="default" w:ascii="Nimbus Roman" w:hAnsi="Nimbus Roman" w:eastAsia="仿宋_GB2312" w:cs="Nimbus Roman"/>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二</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相关法规与标准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仿宋" w:hAnsi="仿宋" w:eastAsia="仿宋" w:cs="仿宋"/>
          <w:sz w:val="32"/>
          <w:szCs w:val="40"/>
        </w:rPr>
      </w:pPr>
      <w:r>
        <w:rPr>
          <w:rFonts w:hint="default" w:ascii="仿宋" w:hAnsi="仿宋" w:eastAsia="仿宋" w:cs="仿宋"/>
          <w:b/>
          <w:bCs/>
          <w:sz w:val="32"/>
          <w:szCs w:val="40"/>
          <w:lang w:val="en-US" w:eastAsia="zh-CN"/>
        </w:rPr>
        <w:t>1.</w:t>
      </w:r>
      <w:r>
        <w:rPr>
          <w:rFonts w:hint="default" w:ascii="仿宋" w:hAnsi="仿宋" w:eastAsia="仿宋" w:cs="仿宋"/>
          <w:sz w:val="32"/>
          <w:szCs w:val="40"/>
        </w:rPr>
        <w:t xml:space="preserve">《食品经营许可管理办法》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仿宋" w:hAnsi="仿宋" w:eastAsia="仿宋" w:cs="仿宋"/>
          <w:sz w:val="32"/>
          <w:szCs w:val="40"/>
        </w:rPr>
      </w:pPr>
      <w:r>
        <w:rPr>
          <w:rFonts w:hint="default" w:ascii="仿宋" w:hAnsi="仿宋" w:eastAsia="仿宋" w:cs="仿宋"/>
          <w:b/>
          <w:bCs/>
          <w:sz w:val="32"/>
          <w:szCs w:val="40"/>
          <w:lang w:val="en-US" w:eastAsia="zh-CN"/>
        </w:rPr>
        <w:t>2.</w:t>
      </w:r>
      <w:r>
        <w:rPr>
          <w:rFonts w:hint="default" w:ascii="仿宋" w:hAnsi="仿宋" w:eastAsia="仿宋" w:cs="仿宋"/>
          <w:sz w:val="32"/>
          <w:szCs w:val="40"/>
        </w:rPr>
        <w:t xml:space="preserve">《食品安全国家标准 食品经营过程卫生规范》（GB 31621）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仿宋" w:hAnsi="仿宋" w:eastAsia="仿宋" w:cs="仿宋"/>
          <w:sz w:val="32"/>
          <w:szCs w:val="40"/>
        </w:rPr>
      </w:pPr>
      <w:r>
        <w:rPr>
          <w:rFonts w:hint="default" w:ascii="仿宋" w:hAnsi="仿宋" w:eastAsia="仿宋" w:cs="仿宋"/>
          <w:b/>
          <w:bCs/>
          <w:sz w:val="32"/>
          <w:szCs w:val="40"/>
          <w:lang w:val="en-US" w:eastAsia="zh-CN"/>
        </w:rPr>
        <w:t>3.</w:t>
      </w:r>
      <w:r>
        <w:rPr>
          <w:rFonts w:hint="default" w:ascii="仿宋" w:hAnsi="仿宋" w:eastAsia="仿宋" w:cs="仿宋"/>
          <w:sz w:val="32"/>
          <w:szCs w:val="40"/>
        </w:rPr>
        <w:t xml:space="preserve">《预包装食品标签通则》（GB 7718）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仿宋" w:hAnsi="仿宋" w:eastAsia="仿宋" w:cs="仿宋"/>
          <w:sz w:val="32"/>
          <w:szCs w:val="40"/>
        </w:rPr>
      </w:pPr>
      <w:r>
        <w:rPr>
          <w:rFonts w:hint="default" w:ascii="仿宋" w:hAnsi="仿宋" w:eastAsia="仿宋" w:cs="仿宋"/>
          <w:b/>
          <w:bCs/>
          <w:sz w:val="32"/>
          <w:szCs w:val="40"/>
          <w:lang w:val="en-US" w:eastAsia="zh-CN"/>
        </w:rPr>
        <w:t>4.</w:t>
      </w:r>
      <w:r>
        <w:rPr>
          <w:rFonts w:hint="default" w:ascii="仿宋" w:hAnsi="仿宋" w:eastAsia="仿宋" w:cs="仿宋"/>
          <w:sz w:val="32"/>
          <w:szCs w:val="40"/>
        </w:rPr>
        <w:t xml:space="preserve">《食品召回管理办法》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Nimbus Roman" w:hAnsi="Nimbus Roman" w:eastAsia="仿宋_GB2312" w:cs="Nimbus Roman"/>
          <w:sz w:val="32"/>
          <w:szCs w:val="40"/>
        </w:rPr>
      </w:pPr>
      <w:r>
        <w:rPr>
          <w:rFonts w:hint="default" w:ascii="仿宋" w:hAnsi="仿宋" w:eastAsia="仿宋" w:cs="仿宋"/>
          <w:b/>
          <w:bCs/>
          <w:sz w:val="32"/>
          <w:szCs w:val="40"/>
          <w:lang w:val="en-US" w:eastAsia="zh-CN"/>
        </w:rPr>
        <w:t>5.</w:t>
      </w:r>
      <w:r>
        <w:rPr>
          <w:rFonts w:hint="default" w:ascii="仿宋" w:hAnsi="仿宋" w:eastAsia="仿宋" w:cs="仿宋"/>
          <w:sz w:val="32"/>
          <w:szCs w:val="40"/>
        </w:rPr>
        <w:t xml:space="preserve">《网络食品安全违法行为查处办法》（涉及电商） </w:t>
      </w:r>
      <w:r>
        <w:rPr>
          <w:rFonts w:hint="default" w:ascii="Nimbus Roman" w:hAnsi="Nimbus Roman" w:eastAsia="仿宋_GB2312" w:cs="Nimbus Roman"/>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黑体" w:cs="Nimbus Roman"/>
          <w:sz w:val="32"/>
          <w:szCs w:val="40"/>
        </w:rPr>
      </w:pPr>
      <w:r>
        <w:rPr>
          <w:rFonts w:hint="default" w:ascii="Nimbus Roman" w:hAnsi="Nimbus Roman" w:eastAsia="黑体" w:cs="Nimbus Roman"/>
          <w:sz w:val="32"/>
          <w:szCs w:val="40"/>
        </w:rPr>
        <w:t>二、经营资质合规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一</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证照要求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1.</w:t>
      </w:r>
      <w:r>
        <w:rPr>
          <w:rFonts w:hint="eastAsia" w:ascii="仿宋" w:hAnsi="仿宋" w:eastAsia="仿宋" w:cs="仿宋"/>
          <w:sz w:val="32"/>
          <w:szCs w:val="40"/>
        </w:rPr>
        <w:t>取得《食品经营许可证》</w:t>
      </w:r>
      <w:r>
        <w:rPr>
          <w:rFonts w:hint="eastAsia" w:ascii="仿宋" w:hAnsi="仿宋" w:eastAsia="仿宋" w:cs="仿宋"/>
          <w:sz w:val="32"/>
          <w:szCs w:val="40"/>
          <w:lang w:val="en-US" w:eastAsia="zh-CN"/>
        </w:rPr>
        <w:t>和《营业执照》</w:t>
      </w:r>
      <w:r>
        <w:rPr>
          <w:rFonts w:hint="eastAsia" w:ascii="仿宋" w:hAnsi="仿宋" w:eastAsia="仿宋" w:cs="仿宋"/>
          <w:sz w:val="32"/>
          <w:szCs w:val="40"/>
        </w:rPr>
        <w:t xml:space="preserve">（经营范围需包含“食品销售”或“食品流通”）。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2.</w:t>
      </w:r>
      <w:r>
        <w:rPr>
          <w:rFonts w:hint="eastAsia" w:ascii="仿宋" w:hAnsi="仿宋" w:eastAsia="仿宋" w:cs="仿宋"/>
          <w:sz w:val="32"/>
          <w:szCs w:val="40"/>
        </w:rPr>
        <w:t xml:space="preserve">进口食品需提供《入境货物检验检疫证明》等相关文件。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Nimbus Roman" w:hAnsi="Nimbus Roman" w:eastAsia="仿宋_GB2312" w:cs="Nimbus Roman"/>
          <w:sz w:val="32"/>
          <w:szCs w:val="40"/>
        </w:rPr>
      </w:pPr>
      <w:r>
        <w:rPr>
          <w:rFonts w:hint="eastAsia" w:ascii="仿宋" w:hAnsi="仿宋" w:eastAsia="仿宋" w:cs="仿宋"/>
          <w:b/>
          <w:bCs/>
          <w:sz w:val="32"/>
          <w:szCs w:val="40"/>
          <w:lang w:val="en-US" w:eastAsia="zh-CN"/>
        </w:rPr>
        <w:t>3.</w:t>
      </w:r>
      <w:r>
        <w:rPr>
          <w:rFonts w:hint="eastAsia" w:ascii="仿宋" w:hAnsi="仿宋" w:eastAsia="仿宋" w:cs="仿宋"/>
          <w:sz w:val="32"/>
          <w:szCs w:val="40"/>
        </w:rPr>
        <w:t>网络销售需备案并公示营业执照、许可证等信息。</w:t>
      </w:r>
      <w:r>
        <w:rPr>
          <w:rFonts w:hint="default" w:ascii="Nimbus Roman" w:hAnsi="Nimbus Roman" w:eastAsia="仿宋_GB2312" w:cs="Nimbus Roman"/>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二</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从业人员资质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1.</w:t>
      </w:r>
      <w:r>
        <w:rPr>
          <w:rFonts w:hint="eastAsia" w:ascii="仿宋" w:hAnsi="仿宋" w:eastAsia="仿宋" w:cs="仿宋"/>
          <w:sz w:val="32"/>
          <w:szCs w:val="40"/>
          <w:lang w:val="en-US" w:eastAsia="zh-CN"/>
        </w:rPr>
        <w:t>从事接触直接入口食品工作的从业人员（销售散装直接入口食品、熟食加工等环节的人员）取得健康证明</w:t>
      </w:r>
      <w:r>
        <w:rPr>
          <w:rFonts w:hint="eastAsia" w:ascii="仿宋" w:hAnsi="仿宋" w:eastAsia="仿宋" w:cs="仿宋"/>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2.</w:t>
      </w:r>
      <w:r>
        <w:rPr>
          <w:rFonts w:hint="eastAsia" w:ascii="仿宋" w:hAnsi="仿宋" w:eastAsia="仿宋" w:cs="仿宋"/>
          <w:sz w:val="32"/>
          <w:szCs w:val="40"/>
        </w:rPr>
        <w:t>特殊岗位（如冷链管理、检验人员）需接受专业培训。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3.</w:t>
      </w:r>
      <w:r>
        <w:rPr>
          <w:rFonts w:hint="eastAsia" w:ascii="仿宋" w:hAnsi="仿宋" w:eastAsia="仿宋" w:cs="仿宋"/>
          <w:sz w:val="32"/>
          <w:szCs w:val="40"/>
          <w:lang w:val="en-US" w:eastAsia="zh-CN"/>
        </w:rPr>
        <w:t>食品销售单位需配备一名食品安全员，大中型食品销售企业、连锁销售企业总部应当配备食品安全总监。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黑体" w:cs="Nimbus Roman"/>
          <w:sz w:val="32"/>
          <w:szCs w:val="40"/>
          <w:lang w:val="en-US" w:eastAsia="zh-CN"/>
        </w:rPr>
      </w:pPr>
      <w:r>
        <w:rPr>
          <w:rFonts w:hint="default" w:ascii="Nimbus Roman" w:hAnsi="Nimbus Roman" w:eastAsia="黑体" w:cs="Nimbus Roman"/>
          <w:sz w:val="32"/>
          <w:szCs w:val="40"/>
          <w:lang w:val="en-US" w:eastAsia="zh-CN"/>
        </w:rPr>
        <w:t>三、经营场所符合要求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lang w:val="en-US" w:eastAsia="zh-CN"/>
        </w:rPr>
      </w:pPr>
      <w:r>
        <w:rPr>
          <w:rFonts w:hint="default" w:ascii="Nimbus Roman" w:hAnsi="Nimbus Roman" w:eastAsia="楷体_GB2312" w:cs="Nimbus Roman"/>
          <w:sz w:val="32"/>
          <w:szCs w:val="40"/>
          <w:lang w:val="en-US" w:eastAsia="zh-CN"/>
        </w:rPr>
        <w:t>（一）经营场所选址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仿宋" w:hAnsi="仿宋" w:eastAsia="仿宋" w:cs="仿宋"/>
          <w:sz w:val="32"/>
          <w:szCs w:val="40"/>
          <w:lang w:val="en-US" w:eastAsia="zh-CN"/>
        </w:rPr>
      </w:pPr>
      <w:r>
        <w:rPr>
          <w:rFonts w:hint="default" w:ascii="仿宋" w:hAnsi="仿宋" w:eastAsia="仿宋" w:cs="仿宋"/>
          <w:sz w:val="32"/>
          <w:szCs w:val="40"/>
          <w:lang w:val="en-US" w:eastAsia="zh-CN"/>
        </w:rPr>
        <w:t>食品经营场所距离粪坑、污水池、暴露垃圾场（站）、旱厕等污染源25米以上，并设置在粉尘、有害气体、放射性物质和其他扩散性污染源的影响范围之外。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lang w:val="en-US" w:eastAsia="zh-CN"/>
        </w:rPr>
      </w:pPr>
      <w:r>
        <w:rPr>
          <w:rFonts w:hint="default" w:ascii="Nimbus Roman" w:hAnsi="Nimbus Roman" w:eastAsia="楷体_GB2312" w:cs="Nimbus Roman"/>
          <w:sz w:val="32"/>
          <w:szCs w:val="40"/>
          <w:lang w:val="en-US" w:eastAsia="zh-CN"/>
        </w:rPr>
        <w:t>（二）经营场所环境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仿宋" w:hAnsi="仿宋" w:eastAsia="仿宋" w:cs="仿宋"/>
          <w:sz w:val="32"/>
          <w:szCs w:val="40"/>
          <w:lang w:val="en-US" w:eastAsia="zh-CN"/>
        </w:rPr>
      </w:pPr>
      <w:r>
        <w:rPr>
          <w:rFonts w:hint="default" w:ascii="仿宋" w:hAnsi="仿宋" w:eastAsia="仿宋" w:cs="仿宋"/>
          <w:sz w:val="32"/>
          <w:szCs w:val="40"/>
          <w:lang w:val="en-US" w:eastAsia="zh-CN"/>
        </w:rPr>
        <w:t>地面、墙面、天花板采用不渗水、不吸水、无毒、易清洗材料铺砌或涂覆，下水道出口应有防鼠设施。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lang w:val="en-US" w:eastAsia="zh-CN"/>
        </w:rPr>
      </w:pPr>
      <w:r>
        <w:rPr>
          <w:rFonts w:hint="default" w:ascii="Nimbus Roman" w:hAnsi="Nimbus Roman" w:eastAsia="楷体_GB2312" w:cs="Nimbus Roman"/>
          <w:sz w:val="32"/>
          <w:szCs w:val="40"/>
          <w:lang w:val="en-US" w:eastAsia="zh-CN"/>
        </w:rPr>
        <w:t>销售区布局管理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仿宋" w:hAnsi="仿宋" w:eastAsia="仿宋" w:cs="仿宋"/>
          <w:sz w:val="32"/>
          <w:szCs w:val="40"/>
          <w:lang w:val="en-US" w:eastAsia="zh-CN"/>
        </w:rPr>
      </w:pPr>
      <w:r>
        <w:rPr>
          <w:rFonts w:hint="default" w:ascii="仿宋" w:hAnsi="仿宋" w:eastAsia="仿宋" w:cs="仿宋"/>
          <w:b/>
          <w:bCs/>
          <w:sz w:val="32"/>
          <w:szCs w:val="40"/>
          <w:lang w:val="en-US" w:eastAsia="zh-CN"/>
        </w:rPr>
        <w:t>1.</w:t>
      </w:r>
      <w:r>
        <w:rPr>
          <w:rFonts w:hint="default" w:ascii="仿宋" w:hAnsi="仿宋" w:eastAsia="仿宋" w:cs="仿宋"/>
          <w:sz w:val="32"/>
          <w:szCs w:val="40"/>
          <w:lang w:val="en-US" w:eastAsia="zh-CN"/>
        </w:rPr>
        <w:t>布局合理，食品销售区与非食品销售区分开，现场制售食品区和其他食品销售区分开，散装直接入口食品销售区与其他食品销售区分开，进口食品区、中外合资食品区、国产食品区分区分柜粘贴标识。</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default" w:ascii="仿宋" w:hAnsi="仿宋" w:eastAsia="仿宋" w:cs="仿宋"/>
          <w:sz w:val="32"/>
          <w:szCs w:val="40"/>
          <w:lang w:val="en-US" w:eastAsia="zh-CN"/>
        </w:rPr>
      </w:pPr>
      <w:r>
        <w:rPr>
          <w:rFonts w:hint="default" w:ascii="仿宋" w:hAnsi="仿宋" w:eastAsia="仿宋" w:cs="仿宋"/>
          <w:b/>
          <w:bCs/>
          <w:sz w:val="32"/>
          <w:szCs w:val="40"/>
          <w:lang w:val="en-US" w:eastAsia="zh-CN"/>
        </w:rPr>
        <w:t>2.</w:t>
      </w:r>
      <w:r>
        <w:rPr>
          <w:rFonts w:hint="default" w:ascii="仿宋" w:hAnsi="仿宋" w:eastAsia="仿宋" w:cs="仿宋"/>
          <w:sz w:val="32"/>
          <w:szCs w:val="40"/>
          <w:lang w:val="en-US" w:eastAsia="zh-CN"/>
        </w:rPr>
        <w:t>销售散装食品的需设立散装食品销售专区，配备专用容器存放散装食品。销售散装直接入口食品的，配备纱罩、玻璃柜等防尘防蝇设施或具备同样功能的售卖柜，并配备专用取货工用具。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仿宋" w:hAnsi="仿宋" w:eastAsia="仿宋" w:cs="仿宋"/>
          <w:sz w:val="32"/>
          <w:szCs w:val="40"/>
          <w:lang w:val="en-US" w:eastAsia="zh-CN"/>
        </w:rPr>
      </w:pPr>
      <w:r>
        <w:rPr>
          <w:rFonts w:hint="default" w:ascii="仿宋" w:hAnsi="仿宋" w:eastAsia="仿宋" w:cs="仿宋"/>
          <w:b/>
          <w:bCs/>
          <w:sz w:val="32"/>
          <w:szCs w:val="40"/>
          <w:lang w:val="en-US" w:eastAsia="zh-CN"/>
        </w:rPr>
        <w:t>3.</w:t>
      </w:r>
      <w:r>
        <w:rPr>
          <w:rFonts w:hint="default" w:ascii="仿宋" w:hAnsi="仿宋" w:eastAsia="仿宋" w:cs="仿宋"/>
          <w:sz w:val="32"/>
          <w:szCs w:val="40"/>
          <w:lang w:val="en-US" w:eastAsia="zh-CN"/>
        </w:rPr>
        <w:t>销售凉卤菜等冷食类食品的，根据食品存放要求，配备具有加热或冷藏功能的专用销售设备，销售设备设置供销售人员开合的取物窗（门）。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仿宋" w:hAnsi="仿宋" w:eastAsia="仿宋" w:cs="仿宋"/>
          <w:sz w:val="32"/>
          <w:szCs w:val="40"/>
          <w:lang w:val="en-US" w:eastAsia="zh-CN"/>
        </w:rPr>
      </w:pPr>
      <w:r>
        <w:rPr>
          <w:rFonts w:hint="default" w:ascii="仿宋" w:hAnsi="仿宋" w:eastAsia="仿宋" w:cs="仿宋"/>
          <w:b/>
          <w:bCs/>
          <w:sz w:val="32"/>
          <w:szCs w:val="40"/>
          <w:lang w:val="en-US" w:eastAsia="zh-CN"/>
        </w:rPr>
        <w:t>4.</w:t>
      </w:r>
      <w:r>
        <w:rPr>
          <w:rFonts w:hint="default" w:ascii="仿宋" w:hAnsi="仿宋" w:eastAsia="仿宋" w:cs="仿宋"/>
          <w:sz w:val="32"/>
          <w:szCs w:val="40"/>
          <w:lang w:val="en-US" w:eastAsia="zh-CN"/>
        </w:rPr>
        <w:t>需要现场切配、调味的直接入口食品，配备专用工用具（刀、墩、容器等）和加工人员洗手消毒设施和工用具清洗消毒设施。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仿宋" w:hAnsi="仿宋" w:eastAsia="仿宋" w:cs="仿宋"/>
          <w:sz w:val="32"/>
          <w:szCs w:val="40"/>
          <w:lang w:val="en-US" w:eastAsia="zh-CN"/>
        </w:rPr>
      </w:pPr>
      <w:r>
        <w:rPr>
          <w:rFonts w:hint="default" w:ascii="仿宋" w:hAnsi="仿宋" w:eastAsia="仿宋" w:cs="仿宋"/>
          <w:b/>
          <w:bCs/>
          <w:sz w:val="32"/>
          <w:szCs w:val="40"/>
          <w:lang w:val="en-US" w:eastAsia="zh-CN"/>
        </w:rPr>
        <w:t>5.</w:t>
      </w:r>
      <w:r>
        <w:rPr>
          <w:rFonts w:hint="default" w:ascii="仿宋" w:hAnsi="仿宋" w:eastAsia="仿宋" w:cs="仿宋"/>
          <w:sz w:val="32"/>
          <w:szCs w:val="40"/>
          <w:lang w:val="en-US" w:eastAsia="zh-CN"/>
        </w:rPr>
        <w:t>销售散装食品的，在销售位置填写粘贴散装食品卡标明所销售食品的名称、生产日期或者生产批号、保质期、生产经营者名称、地址、联系方式等内容。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仿宋" w:hAnsi="仿宋" w:eastAsia="仿宋" w:cs="仿宋"/>
          <w:sz w:val="32"/>
          <w:szCs w:val="40"/>
          <w:lang w:val="en-US" w:eastAsia="zh-CN"/>
        </w:rPr>
      </w:pPr>
      <w:r>
        <w:rPr>
          <w:rFonts w:hint="default" w:ascii="仿宋" w:hAnsi="仿宋" w:eastAsia="仿宋" w:cs="仿宋"/>
          <w:b/>
          <w:bCs/>
          <w:sz w:val="32"/>
          <w:szCs w:val="40"/>
          <w:lang w:val="en-US" w:eastAsia="zh-CN"/>
        </w:rPr>
        <w:t>6.</w:t>
      </w:r>
      <w:r>
        <w:rPr>
          <w:rFonts w:hint="default" w:ascii="仿宋" w:hAnsi="仿宋" w:eastAsia="仿宋" w:cs="仿宋"/>
          <w:sz w:val="32"/>
          <w:szCs w:val="40"/>
          <w:lang w:val="en-US" w:eastAsia="zh-CN"/>
        </w:rPr>
        <w:t>销售散装熟食和散装酒的，具有与挂钩生产单位或供应商签订的合作协议，以及生产单位或供应商的食品生产经营许可证明复印件。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黑体" w:cs="Nimbus Roman"/>
          <w:sz w:val="32"/>
          <w:szCs w:val="40"/>
        </w:rPr>
      </w:pPr>
      <w:r>
        <w:rPr>
          <w:rFonts w:hint="default" w:ascii="Nimbus Roman" w:hAnsi="Nimbus Roman" w:eastAsia="黑体" w:cs="Nimbus Roman"/>
          <w:sz w:val="32"/>
          <w:szCs w:val="40"/>
          <w:lang w:val="en-US" w:eastAsia="zh-CN"/>
        </w:rPr>
        <w:t>四</w:t>
      </w:r>
      <w:r>
        <w:rPr>
          <w:rFonts w:hint="default" w:ascii="Nimbus Roman" w:hAnsi="Nimbus Roman" w:eastAsia="黑体" w:cs="Nimbus Roman"/>
          <w:sz w:val="32"/>
          <w:szCs w:val="40"/>
        </w:rPr>
        <w:t>、采购与验收合规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一</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 xml:space="preserve">供应商管理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仿宋" w:hAnsi="仿宋" w:eastAsia="仿宋" w:cs="仿宋"/>
          <w:sz w:val="32"/>
          <w:szCs w:val="40"/>
          <w:lang w:val="en-US" w:eastAsia="zh-CN"/>
        </w:rPr>
      </w:pPr>
      <w:r>
        <w:rPr>
          <w:rFonts w:hint="default" w:ascii="仿宋" w:hAnsi="仿宋" w:eastAsia="仿宋" w:cs="仿宋"/>
          <w:b/>
          <w:bCs/>
          <w:sz w:val="32"/>
          <w:szCs w:val="40"/>
          <w:lang w:val="en-US" w:eastAsia="zh-CN"/>
        </w:rPr>
        <w:t>1.</w:t>
      </w:r>
      <w:r>
        <w:rPr>
          <w:rFonts w:hint="default" w:ascii="仿宋" w:hAnsi="仿宋" w:eastAsia="仿宋" w:cs="仿宋"/>
          <w:sz w:val="32"/>
          <w:szCs w:val="40"/>
          <w:lang w:val="en-US" w:eastAsia="zh-CN"/>
        </w:rPr>
        <w:t xml:space="preserve">选择具备合法资质的供应商（查验营业执照、食品生产/经营许可证等）。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Nimbus Roman" w:hAnsi="Nimbus Roman" w:eastAsia="仿宋_GB2312" w:cs="Nimbus Roman"/>
          <w:sz w:val="32"/>
          <w:szCs w:val="40"/>
        </w:rPr>
      </w:pPr>
      <w:r>
        <w:rPr>
          <w:rFonts w:hint="default" w:ascii="仿宋" w:hAnsi="仿宋" w:eastAsia="仿宋" w:cs="仿宋"/>
          <w:b/>
          <w:bCs/>
          <w:sz w:val="32"/>
          <w:szCs w:val="40"/>
          <w:lang w:val="en-US" w:eastAsia="zh-CN"/>
        </w:rPr>
        <w:t>2.</w:t>
      </w:r>
      <w:r>
        <w:rPr>
          <w:rFonts w:hint="default" w:ascii="仿宋" w:hAnsi="仿宋" w:eastAsia="仿宋" w:cs="仿宋"/>
          <w:sz w:val="32"/>
          <w:szCs w:val="40"/>
          <w:lang w:val="en-US" w:eastAsia="zh-CN"/>
        </w:rPr>
        <w:t xml:space="preserve">签订采购合同，明确质量责任。 </w:t>
      </w:r>
      <w:r>
        <w:rPr>
          <w:rFonts w:hint="default" w:ascii="Nimbus Roman" w:hAnsi="Nimbus Roman" w:eastAsia="仿宋_GB2312" w:cs="Nimbus Roman"/>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二</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进货查验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1.</w:t>
      </w:r>
      <w:r>
        <w:rPr>
          <w:rFonts w:hint="eastAsia" w:ascii="仿宋" w:hAnsi="仿宋" w:eastAsia="仿宋" w:cs="仿宋"/>
          <w:sz w:val="32"/>
          <w:szCs w:val="40"/>
        </w:rPr>
        <w:t xml:space="preserve">索取并保存产品合格证明文件（如出厂检验报告、批次检测报告）。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2.</w:t>
      </w:r>
      <w:r>
        <w:rPr>
          <w:rFonts w:hint="eastAsia" w:ascii="仿宋" w:hAnsi="仿宋" w:eastAsia="仿宋" w:cs="仿宋"/>
          <w:sz w:val="32"/>
          <w:szCs w:val="40"/>
        </w:rPr>
        <w:t xml:space="preserve">记录进货台账（名称、规格、数量、生产日期、保质期、供货者信息等）。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3.</w:t>
      </w:r>
      <w:r>
        <w:rPr>
          <w:rFonts w:hint="eastAsia" w:ascii="仿宋" w:hAnsi="仿宋" w:eastAsia="仿宋" w:cs="仿宋"/>
          <w:sz w:val="32"/>
          <w:szCs w:val="40"/>
        </w:rPr>
        <w:t>检查食品标签是否符合GB 7718要求，杜绝“三无”产品。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黑体" w:cs="Nimbus Roman"/>
          <w:sz w:val="32"/>
          <w:szCs w:val="40"/>
        </w:rPr>
      </w:pPr>
      <w:r>
        <w:rPr>
          <w:rFonts w:hint="default" w:ascii="Nimbus Roman" w:hAnsi="Nimbus Roman" w:eastAsia="黑体" w:cs="Nimbus Roman"/>
          <w:sz w:val="32"/>
          <w:szCs w:val="40"/>
          <w:lang w:val="en-US" w:eastAsia="zh-CN"/>
        </w:rPr>
        <w:t>五</w:t>
      </w:r>
      <w:r>
        <w:rPr>
          <w:rFonts w:hint="default" w:ascii="Nimbus Roman" w:hAnsi="Nimbus Roman" w:eastAsia="黑体" w:cs="Nimbus Roman"/>
          <w:sz w:val="32"/>
          <w:szCs w:val="40"/>
        </w:rPr>
        <w:t>、仓储与运输合规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一</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 xml:space="preserve">仓储管理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1.</w:t>
      </w:r>
      <w:r>
        <w:rPr>
          <w:rFonts w:hint="eastAsia" w:ascii="仿宋" w:hAnsi="仿宋" w:eastAsia="仿宋" w:cs="仿宋"/>
          <w:sz w:val="32"/>
          <w:szCs w:val="40"/>
        </w:rPr>
        <w:t>分区存放：按食品类别、保质期、储存条件（如常温、冷藏、冷冻）分类存放</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与生活区有物理隔离措施</w:t>
      </w:r>
      <w:r>
        <w:rPr>
          <w:rFonts w:hint="eastAsia" w:ascii="仿宋" w:hAnsi="仿宋" w:eastAsia="仿宋" w:cs="仿宋"/>
          <w:sz w:val="32"/>
          <w:szCs w:val="40"/>
        </w:rPr>
        <w:t>。食品不得与有毒有害物品同库存放。食品与非食品分开贮存，生食与熟食有物理隔离措施；食品分类存放，有明显标识。设置与贮存食品品种、数量相适应的存放架、存放柜、存放台，保障贮存的食品离地离墙，且距离10CM以上，防止虫害藏匿并利于空气流通。临时贮存超过保质期、感官异常等不合格食品的场所与正常食品贮存场所分开，并标识“不合格食品暂存区”字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2.</w:t>
      </w:r>
      <w:r>
        <w:rPr>
          <w:rFonts w:hint="eastAsia" w:ascii="仿宋" w:hAnsi="仿宋" w:eastAsia="仿宋" w:cs="仿宋"/>
          <w:sz w:val="32"/>
          <w:szCs w:val="40"/>
        </w:rPr>
        <w:t xml:space="preserve">定期检查库存，及时清理过期、变质食品。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3.</w:t>
      </w:r>
      <w:r>
        <w:rPr>
          <w:rFonts w:hint="eastAsia" w:ascii="仿宋" w:hAnsi="仿宋" w:eastAsia="仿宋" w:cs="仿宋"/>
          <w:sz w:val="32"/>
          <w:szCs w:val="40"/>
        </w:rPr>
        <w:t>保持仓库清洁，防鼠、防虫、防潮。门窗紧密，配有防鼠设施（防鼠板或木质门下方以金属包覆）和机械通风装置。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4.</w:t>
      </w:r>
      <w:r>
        <w:rPr>
          <w:rFonts w:hint="eastAsia" w:ascii="仿宋" w:hAnsi="仿宋" w:eastAsia="仿宋" w:cs="仿宋"/>
          <w:sz w:val="32"/>
          <w:szCs w:val="40"/>
          <w:lang w:val="en-US" w:eastAsia="zh-CN"/>
        </w:rPr>
        <w:t>贮存散装食品的，在贮存位置标明食品的名称、生产日期或者生产批号、保质期、生产者名称及联系方式等内容。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二</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 xml:space="preserve">运输管理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仿宋" w:hAnsi="仿宋" w:eastAsia="仿宋" w:cs="仿宋"/>
          <w:sz w:val="32"/>
          <w:szCs w:val="40"/>
          <w:lang w:val="en-US" w:eastAsia="zh-CN"/>
        </w:rPr>
      </w:pPr>
      <w:r>
        <w:rPr>
          <w:rFonts w:hint="default" w:ascii="仿宋" w:hAnsi="仿宋" w:eastAsia="仿宋" w:cs="仿宋"/>
          <w:b/>
          <w:bCs/>
          <w:sz w:val="32"/>
          <w:szCs w:val="40"/>
          <w:lang w:val="en-US" w:eastAsia="zh-CN"/>
        </w:rPr>
        <w:t>1.</w:t>
      </w:r>
      <w:r>
        <w:rPr>
          <w:rFonts w:hint="default" w:ascii="仿宋" w:hAnsi="仿宋" w:eastAsia="仿宋" w:cs="仿宋"/>
          <w:sz w:val="32"/>
          <w:szCs w:val="40"/>
          <w:lang w:val="en-US" w:eastAsia="zh-CN"/>
        </w:rPr>
        <w:t xml:space="preserve">运输工具需清洁、无毒、无害，避免与有毒有害物质混运。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仿宋" w:hAnsi="仿宋" w:eastAsia="仿宋" w:cs="仿宋"/>
          <w:sz w:val="32"/>
          <w:szCs w:val="40"/>
          <w:lang w:val="en-US" w:eastAsia="zh-CN"/>
        </w:rPr>
      </w:pPr>
      <w:r>
        <w:rPr>
          <w:rFonts w:hint="default" w:ascii="仿宋" w:hAnsi="仿宋" w:eastAsia="仿宋" w:cs="仿宋"/>
          <w:b/>
          <w:bCs/>
          <w:sz w:val="32"/>
          <w:szCs w:val="40"/>
          <w:lang w:val="en-US" w:eastAsia="zh-CN"/>
        </w:rPr>
        <w:t>2.</w:t>
      </w:r>
      <w:r>
        <w:rPr>
          <w:rFonts w:hint="default" w:ascii="仿宋" w:hAnsi="仿宋" w:eastAsia="仿宋" w:cs="仿宋"/>
          <w:sz w:val="32"/>
          <w:szCs w:val="40"/>
          <w:lang w:val="en-US" w:eastAsia="zh-CN"/>
        </w:rPr>
        <w:t xml:space="preserve">冷链食品需全程温度监控并记录，确保符合产品要求。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黑体" w:cs="Nimbus Roman"/>
          <w:sz w:val="32"/>
          <w:szCs w:val="40"/>
        </w:rPr>
      </w:pPr>
      <w:r>
        <w:rPr>
          <w:rFonts w:hint="default" w:ascii="Nimbus Roman" w:hAnsi="Nimbus Roman" w:eastAsia="黑体" w:cs="Nimbus Roman"/>
          <w:sz w:val="32"/>
          <w:szCs w:val="40"/>
          <w:lang w:val="en-US" w:eastAsia="zh-CN"/>
        </w:rPr>
        <w:t>六</w:t>
      </w:r>
      <w:r>
        <w:rPr>
          <w:rFonts w:hint="default" w:ascii="Nimbus Roman" w:hAnsi="Nimbus Roman" w:eastAsia="黑体" w:cs="Nimbus Roman"/>
          <w:sz w:val="32"/>
          <w:szCs w:val="40"/>
        </w:rPr>
        <w:t>、销售管理合规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仿宋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一</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 xml:space="preserve">标签与宣传 </w:t>
      </w:r>
      <w:r>
        <w:rPr>
          <w:rFonts w:hint="default" w:ascii="Nimbus Roman" w:hAnsi="Nimbus Roman" w:eastAsia="仿宋_GB2312" w:cs="Nimbus Roman"/>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1.</w:t>
      </w:r>
      <w:r>
        <w:rPr>
          <w:rFonts w:hint="eastAsia" w:ascii="仿宋" w:hAnsi="仿宋" w:eastAsia="仿宋" w:cs="仿宋"/>
          <w:sz w:val="32"/>
          <w:szCs w:val="40"/>
        </w:rPr>
        <w:t xml:space="preserve">禁止销售标签虚假、篡改生产日期或超过保质期的食品。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2.</w:t>
      </w:r>
      <w:r>
        <w:rPr>
          <w:rFonts w:hint="eastAsia" w:ascii="仿宋" w:hAnsi="仿宋" w:eastAsia="仿宋" w:cs="仿宋"/>
          <w:sz w:val="32"/>
          <w:szCs w:val="40"/>
        </w:rPr>
        <w:t>广告宣传不得含有虚假、误导性内容，保健食品需标注“</w:t>
      </w:r>
      <w:r>
        <w:rPr>
          <w:rFonts w:hint="eastAsia" w:ascii="仿宋" w:hAnsi="仿宋" w:eastAsia="仿宋" w:cs="仿宋"/>
          <w:sz w:val="32"/>
          <w:szCs w:val="40"/>
          <w:lang w:val="en-US" w:eastAsia="zh-CN"/>
        </w:rPr>
        <w:t>保健食品不是药物，不能替代药物治疗疾病</w:t>
      </w:r>
      <w:r>
        <w:rPr>
          <w:rFonts w:hint="eastAsia" w:ascii="仿宋" w:hAnsi="仿宋" w:eastAsia="仿宋" w:cs="仿宋"/>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3.</w:t>
      </w:r>
      <w:r>
        <w:rPr>
          <w:rFonts w:hint="eastAsia" w:ascii="仿宋" w:hAnsi="仿宋" w:eastAsia="仿宋" w:cs="仿宋"/>
          <w:sz w:val="32"/>
          <w:szCs w:val="40"/>
          <w:lang w:val="en-US" w:eastAsia="zh-CN"/>
        </w:rPr>
        <w:t>明码标价，准确填写价格签。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二</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 xml:space="preserve">特殊食品管理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仿宋" w:hAnsi="仿宋" w:eastAsia="仿宋" w:cs="仿宋"/>
          <w:sz w:val="32"/>
          <w:szCs w:val="40"/>
          <w:lang w:val="en-US" w:eastAsia="zh-CN"/>
        </w:rPr>
      </w:pPr>
      <w:r>
        <w:rPr>
          <w:rFonts w:hint="default" w:ascii="仿宋" w:hAnsi="仿宋" w:eastAsia="仿宋" w:cs="仿宋"/>
          <w:sz w:val="32"/>
          <w:szCs w:val="40"/>
          <w:lang w:val="en-US" w:eastAsia="zh-CN"/>
        </w:rPr>
        <w:t>销售特殊食品的需设立保健食品、特殊医学用途配方食品、婴幼儿配方乳粉、婴幼儿配方食品销售专区或专柜。设立提示牌，注明“****销售专区（或专柜）”字样；药店和专卖店销售保健食品的，还应注明“保健食品不是药物，不能替代药物治疗疾病”字样（绿底白字黑体）。</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rPr>
      </w:pPr>
      <w:r>
        <w:rPr>
          <w:rFonts w:hint="default" w:ascii="Nimbus Roman" w:hAnsi="Nimbus Roman" w:eastAsia="楷体_GB2312" w:cs="Nimbus Roman"/>
          <w:sz w:val="32"/>
          <w:szCs w:val="40"/>
        </w:rPr>
        <w:t xml:space="preserve">临期食品处理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仿宋_GB2312" w:cs="Nimbus Roman"/>
          <w:sz w:val="32"/>
          <w:szCs w:val="40"/>
          <w:lang w:val="en-US" w:eastAsia="zh-CN"/>
        </w:rPr>
      </w:pPr>
      <w:r>
        <w:rPr>
          <w:rFonts w:hint="default" w:ascii="仿宋" w:hAnsi="仿宋" w:eastAsia="仿宋" w:cs="仿宋"/>
          <w:sz w:val="32"/>
          <w:szCs w:val="40"/>
          <w:lang w:val="en-US" w:eastAsia="zh-CN"/>
        </w:rPr>
        <w:t>设立临期食品专区，明确提示消费者，不得篡改保质期。</w:t>
      </w:r>
      <w:r>
        <w:rPr>
          <w:rFonts w:hint="default" w:ascii="Nimbus Roman" w:hAnsi="Nimbus Roman" w:eastAsia="仿宋_GB2312" w:cs="Nimbus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黑体" w:cs="Nimbus Roman"/>
          <w:sz w:val="32"/>
          <w:szCs w:val="40"/>
        </w:rPr>
      </w:pPr>
      <w:r>
        <w:rPr>
          <w:rFonts w:hint="default" w:ascii="Nimbus Roman" w:hAnsi="Nimbus Roman" w:eastAsia="黑体" w:cs="Nimbus Roman"/>
          <w:sz w:val="32"/>
          <w:szCs w:val="40"/>
          <w:lang w:val="en-US" w:eastAsia="zh-CN"/>
        </w:rPr>
        <w:t>七</w:t>
      </w:r>
      <w:r>
        <w:rPr>
          <w:rFonts w:hint="default" w:ascii="Nimbus Roman" w:hAnsi="Nimbus Roman" w:eastAsia="黑体" w:cs="Nimbus Roman"/>
          <w:sz w:val="32"/>
          <w:szCs w:val="40"/>
        </w:rPr>
        <w:t>、追溯与召回制度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一</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 xml:space="preserve">追溯体系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1.</w:t>
      </w:r>
      <w:r>
        <w:rPr>
          <w:rFonts w:hint="eastAsia" w:ascii="仿宋" w:hAnsi="仿宋" w:eastAsia="仿宋" w:cs="仿宋"/>
          <w:sz w:val="32"/>
          <w:szCs w:val="40"/>
        </w:rPr>
        <w:t xml:space="preserve">建立电子或纸质追溯系统，确保食品来源可查、去向可追。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2.</w:t>
      </w:r>
      <w:r>
        <w:rPr>
          <w:rFonts w:hint="eastAsia" w:ascii="仿宋" w:hAnsi="仿宋" w:eastAsia="仿宋" w:cs="仿宋"/>
          <w:sz w:val="32"/>
          <w:szCs w:val="40"/>
        </w:rPr>
        <w:t xml:space="preserve">记录销售台账（包括购买方名称、联系方式、销售数量等）。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仿宋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二</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召回管理</w:t>
      </w:r>
      <w:r>
        <w:rPr>
          <w:rFonts w:hint="default" w:ascii="Nimbus Roman" w:hAnsi="Nimbus Roman" w:eastAsia="仿宋_GB2312" w:cs="Nimbus Roman"/>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1.</w:t>
      </w:r>
      <w:r>
        <w:rPr>
          <w:rFonts w:hint="eastAsia" w:ascii="仿宋" w:hAnsi="仿宋" w:eastAsia="仿宋" w:cs="仿宋"/>
          <w:sz w:val="32"/>
          <w:szCs w:val="40"/>
        </w:rPr>
        <w:t xml:space="preserve">制定食品安全事故处置预案，发现不合格食品立即停止销售并召回。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2.</w:t>
      </w:r>
      <w:r>
        <w:rPr>
          <w:rFonts w:hint="eastAsia" w:ascii="仿宋" w:hAnsi="仿宋" w:eastAsia="仿宋" w:cs="仿宋"/>
          <w:sz w:val="32"/>
          <w:szCs w:val="40"/>
        </w:rPr>
        <w:t>向监管部门报告召回情况，记录召回和处理信息。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黑体" w:cs="Nimbus Roman"/>
          <w:sz w:val="32"/>
          <w:szCs w:val="40"/>
        </w:rPr>
      </w:pPr>
      <w:r>
        <w:rPr>
          <w:rFonts w:hint="default" w:ascii="Nimbus Roman" w:hAnsi="Nimbus Roman" w:eastAsia="黑体" w:cs="Nimbus Roman"/>
          <w:sz w:val="32"/>
          <w:szCs w:val="40"/>
          <w:lang w:val="en-US" w:eastAsia="zh-CN"/>
        </w:rPr>
        <w:t>八</w:t>
      </w:r>
      <w:r>
        <w:rPr>
          <w:rFonts w:hint="default" w:ascii="Nimbus Roman" w:hAnsi="Nimbus Roman" w:eastAsia="黑体" w:cs="Nimbus Roman"/>
          <w:sz w:val="32"/>
          <w:szCs w:val="40"/>
        </w:rPr>
        <w:t>、消费者权益保护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lang w:eastAsia="zh-CN"/>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一</w:t>
      </w:r>
      <w:r>
        <w:rPr>
          <w:rFonts w:hint="default" w:ascii="Nimbus Roman" w:hAnsi="Nimbus Roman" w:eastAsia="楷体_GB2312" w:cs="Nimbus Roman"/>
          <w:sz w:val="32"/>
          <w:szCs w:val="40"/>
          <w:lang w:eastAsia="zh-CN"/>
        </w:rPr>
        <w:t>）退换货政策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仿宋" w:hAnsi="仿宋" w:eastAsia="仿宋" w:cs="仿宋"/>
          <w:sz w:val="32"/>
          <w:szCs w:val="40"/>
        </w:rPr>
      </w:pPr>
      <w:r>
        <w:rPr>
          <w:rFonts w:hint="default" w:ascii="仿宋" w:hAnsi="仿宋" w:eastAsia="仿宋" w:cs="仿宋"/>
          <w:b/>
          <w:bCs/>
          <w:sz w:val="32"/>
          <w:szCs w:val="40"/>
          <w:lang w:val="en-US" w:eastAsia="zh-CN"/>
        </w:rPr>
        <w:t>1.</w:t>
      </w:r>
      <w:r>
        <w:rPr>
          <w:rFonts w:hint="default" w:ascii="仿宋" w:hAnsi="仿宋" w:eastAsia="仿宋" w:cs="仿宋"/>
          <w:sz w:val="32"/>
          <w:szCs w:val="40"/>
        </w:rPr>
        <w:t xml:space="preserve">明确告知消费者退换货规则，对质量问题食品无条件退换。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仿宋" w:hAnsi="仿宋" w:eastAsia="仿宋" w:cs="仿宋"/>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二</w:t>
      </w:r>
      <w:r>
        <w:rPr>
          <w:rFonts w:hint="default" w:ascii="Nimbus Roman" w:hAnsi="Nimbus Roman" w:eastAsia="楷体_GB2312" w:cs="Nimbus Roman"/>
          <w:sz w:val="32"/>
          <w:szCs w:val="40"/>
          <w:lang w:eastAsia="zh-CN"/>
        </w:rPr>
        <w:t xml:space="preserve">）投诉处理 </w:t>
      </w:r>
      <w:r>
        <w:rPr>
          <w:rFonts w:hint="default" w:ascii="仿宋" w:hAnsi="仿宋" w:eastAsia="仿宋" w:cs="仿宋"/>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仿宋" w:hAnsi="仿宋" w:eastAsia="仿宋" w:cs="仿宋"/>
          <w:sz w:val="32"/>
          <w:szCs w:val="40"/>
        </w:rPr>
      </w:pPr>
      <w:r>
        <w:rPr>
          <w:rFonts w:hint="default" w:ascii="仿宋" w:hAnsi="仿宋" w:eastAsia="仿宋" w:cs="仿宋"/>
          <w:b/>
          <w:bCs/>
          <w:sz w:val="32"/>
          <w:szCs w:val="40"/>
          <w:lang w:val="en-US" w:eastAsia="zh-CN"/>
        </w:rPr>
        <w:t>2.</w:t>
      </w:r>
      <w:r>
        <w:rPr>
          <w:rFonts w:hint="default" w:ascii="仿宋" w:hAnsi="仿宋" w:eastAsia="仿宋" w:cs="仿宋"/>
          <w:sz w:val="32"/>
          <w:szCs w:val="40"/>
        </w:rPr>
        <w:t>设立投诉渠道，48小时内响应消费者诉求，保存处理记录。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黑体" w:cs="Nimbus Roman"/>
          <w:sz w:val="32"/>
          <w:szCs w:val="40"/>
        </w:rPr>
      </w:pPr>
      <w:r>
        <w:rPr>
          <w:rFonts w:hint="default" w:ascii="Nimbus Roman" w:hAnsi="Nimbus Roman" w:eastAsia="黑体" w:cs="Nimbus Roman"/>
          <w:sz w:val="32"/>
          <w:szCs w:val="40"/>
          <w:lang w:val="en-US" w:eastAsia="zh-CN"/>
        </w:rPr>
        <w:t>九</w:t>
      </w:r>
      <w:r>
        <w:rPr>
          <w:rFonts w:hint="default" w:ascii="Nimbus Roman" w:hAnsi="Nimbus Roman" w:eastAsia="黑体" w:cs="Nimbus Roman"/>
          <w:sz w:val="32"/>
          <w:szCs w:val="40"/>
        </w:rPr>
        <w:t>、进口食品合规要点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1.</w:t>
      </w:r>
      <w:r>
        <w:rPr>
          <w:rFonts w:hint="eastAsia" w:ascii="仿宋" w:hAnsi="仿宋" w:eastAsia="仿宋" w:cs="仿宋"/>
          <w:sz w:val="32"/>
          <w:szCs w:val="40"/>
        </w:rPr>
        <w:t xml:space="preserve">确保进口食品具有中文标签，标注原产国、境内代理商信息。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2.</w:t>
      </w:r>
      <w:r>
        <w:rPr>
          <w:rFonts w:hint="eastAsia" w:ascii="仿宋" w:hAnsi="仿宋" w:eastAsia="仿宋" w:cs="仿宋"/>
          <w:sz w:val="32"/>
          <w:szCs w:val="40"/>
        </w:rPr>
        <w:t xml:space="preserve">查验并留存《入境货物检验检疫证明》、报关单等文件。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3.</w:t>
      </w:r>
      <w:r>
        <w:rPr>
          <w:rFonts w:hint="eastAsia" w:ascii="仿宋" w:hAnsi="仿宋" w:eastAsia="仿宋" w:cs="仿宋"/>
          <w:sz w:val="32"/>
          <w:szCs w:val="40"/>
        </w:rPr>
        <w:t>禁止销售未获准入国家/地区或未注册的境外生产企业产品。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黑体" w:cs="Nimbus Roman"/>
          <w:sz w:val="32"/>
          <w:szCs w:val="40"/>
        </w:rPr>
      </w:pPr>
      <w:r>
        <w:rPr>
          <w:rFonts w:hint="default" w:ascii="Nimbus Roman" w:hAnsi="Nimbus Roman" w:eastAsia="黑体" w:cs="Nimbus Roman"/>
          <w:sz w:val="32"/>
          <w:szCs w:val="40"/>
          <w:lang w:val="en-US" w:eastAsia="zh-CN"/>
        </w:rPr>
        <w:t>十</w:t>
      </w:r>
      <w:r>
        <w:rPr>
          <w:rFonts w:hint="default" w:ascii="Nimbus Roman" w:hAnsi="Nimbus Roman" w:eastAsia="黑体" w:cs="Nimbus Roman"/>
          <w:sz w:val="32"/>
          <w:szCs w:val="40"/>
        </w:rPr>
        <w:t>、网络销售特别要求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1.</w:t>
      </w:r>
      <w:r>
        <w:rPr>
          <w:rFonts w:hint="eastAsia" w:ascii="仿宋" w:hAnsi="仿宋" w:eastAsia="仿宋" w:cs="仿宋"/>
          <w:sz w:val="32"/>
          <w:szCs w:val="40"/>
        </w:rPr>
        <w:t>平台资质公示：通过第三方平台进行交易的食品生产经营者应当在其经营活动主页面显著位置公示其食品生产经营许可证。通过自建网站交易的食品生产经营者应当在其网站首页显著位置公示营业执照、食品生产经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2.</w:t>
      </w:r>
      <w:r>
        <w:rPr>
          <w:rFonts w:hint="eastAsia" w:ascii="仿宋" w:hAnsi="仿宋" w:eastAsia="仿宋" w:cs="仿宋"/>
          <w:sz w:val="32"/>
          <w:szCs w:val="40"/>
        </w:rPr>
        <w:t>入网销售保健食品、特殊医学用途配方食品、婴幼儿配方乳粉的食品生产经营者，除公示相关信息外，还应当依法公示产品注册证书或者备案凭证，持有广告审查批准文号的还应当公示广告审查批准文号，并链接至食品药品监督管理部门网站对应的数据查询页面。保健食品还应当显著标明“</w:t>
      </w:r>
      <w:r>
        <w:rPr>
          <w:rFonts w:hint="eastAsia" w:ascii="仿宋" w:hAnsi="仿宋" w:eastAsia="仿宋" w:cs="仿宋"/>
          <w:sz w:val="32"/>
          <w:szCs w:val="40"/>
          <w:lang w:val="en-US" w:eastAsia="zh-CN"/>
        </w:rPr>
        <w:t>保健食品不是药物，不能替代药物治疗疾病</w:t>
      </w:r>
      <w:r>
        <w:rPr>
          <w:rFonts w:hint="eastAsia" w:ascii="仿宋" w:hAnsi="仿宋" w:eastAsia="仿宋" w:cs="仿宋"/>
          <w:sz w:val="32"/>
          <w:szCs w:val="40"/>
        </w:rPr>
        <w:t xml:space="preserve">”。特殊医学用途配方食品中特定全营养配方食品不得进行网络交易。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3.</w:t>
      </w:r>
      <w:r>
        <w:rPr>
          <w:rFonts w:hint="eastAsia" w:ascii="仿宋" w:hAnsi="仿宋" w:eastAsia="仿宋" w:cs="仿宋"/>
          <w:sz w:val="32"/>
          <w:szCs w:val="40"/>
        </w:rPr>
        <w:t xml:space="preserve">信息真实性：禁止虚构交易、虚假评价，如实描述食品信息。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4.</w:t>
      </w:r>
      <w:r>
        <w:rPr>
          <w:rFonts w:hint="eastAsia" w:ascii="仿宋" w:hAnsi="仿宋" w:eastAsia="仿宋" w:cs="仿宋"/>
          <w:sz w:val="32"/>
          <w:szCs w:val="40"/>
        </w:rPr>
        <w:t>配送安全：使用符合食品安全要求的包装材料，确保运输过程无污染。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黑体" w:cs="Nimbus Roman"/>
          <w:sz w:val="32"/>
          <w:szCs w:val="40"/>
        </w:rPr>
      </w:pPr>
      <w:r>
        <w:rPr>
          <w:rFonts w:hint="default" w:ascii="Nimbus Roman" w:hAnsi="Nimbus Roman" w:eastAsia="黑体" w:cs="Nimbus Roman"/>
          <w:sz w:val="32"/>
          <w:szCs w:val="40"/>
          <w:lang w:val="en-US" w:eastAsia="zh-CN"/>
        </w:rPr>
        <w:t>十一、</w:t>
      </w:r>
      <w:r>
        <w:rPr>
          <w:rFonts w:hint="default" w:ascii="Nimbus Roman" w:hAnsi="Nimbus Roman" w:eastAsia="黑体" w:cs="Nimbus Roman"/>
          <w:sz w:val="32"/>
          <w:szCs w:val="40"/>
        </w:rPr>
        <w:t>合规自查与培训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仿宋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一</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定期自查</w:t>
      </w:r>
      <w:r>
        <w:rPr>
          <w:rFonts w:hint="default" w:ascii="Nimbus Roman" w:hAnsi="Nimbus Roman" w:eastAsia="仿宋_GB2312" w:cs="Nimbus Roman"/>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仿宋_GB2312" w:cs="Nimbus Roman"/>
          <w:sz w:val="32"/>
          <w:szCs w:val="40"/>
        </w:rPr>
      </w:pPr>
      <w:r>
        <w:rPr>
          <w:rFonts w:hint="default" w:ascii="仿宋" w:hAnsi="仿宋" w:eastAsia="仿宋" w:cs="仿宋"/>
          <w:sz w:val="32"/>
          <w:szCs w:val="40"/>
          <w:lang w:val="en-US" w:eastAsia="zh-CN"/>
        </w:rPr>
        <w:t>企业应落实食品安全主体责任，做好日管控、周排查、月调度相关工作</w:t>
      </w:r>
      <w:r>
        <w:rPr>
          <w:rFonts w:hint="default" w:ascii="仿宋" w:hAnsi="仿宋" w:eastAsia="仿宋" w:cs="仿宋"/>
          <w:sz w:val="32"/>
          <w:szCs w:val="40"/>
        </w:rPr>
        <w:t>。</w:t>
      </w:r>
      <w:r>
        <w:rPr>
          <w:rFonts w:hint="default" w:ascii="Nimbus Roman" w:hAnsi="Nimbus Roman" w:eastAsia="仿宋_GB2312" w:cs="Nimbus Roman"/>
          <w:sz w:val="32"/>
          <w:szCs w:val="4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二</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 xml:space="preserve">员工培训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仿宋" w:hAnsi="仿宋" w:eastAsia="仿宋" w:cs="仿宋"/>
          <w:sz w:val="32"/>
          <w:szCs w:val="40"/>
          <w:lang w:val="en-US" w:eastAsia="zh-CN"/>
        </w:rPr>
      </w:pPr>
      <w:r>
        <w:rPr>
          <w:rFonts w:hint="default" w:ascii="Nimbus Roman" w:hAnsi="Nimbus Roman" w:eastAsia="仿宋_GB2312" w:cs="Nimbus Roman"/>
          <w:sz w:val="32"/>
          <w:szCs w:val="40"/>
        </w:rPr>
        <w:t xml:space="preserve"> </w:t>
      </w:r>
      <w:r>
        <w:rPr>
          <w:rFonts w:hint="default" w:ascii="仿宋" w:hAnsi="仿宋" w:eastAsia="仿宋" w:cs="仿宋"/>
          <w:sz w:val="32"/>
          <w:szCs w:val="40"/>
          <w:lang w:val="en-US" w:eastAsia="zh-CN"/>
        </w:rPr>
        <w:t>每年至少开展一次食品安全法律法规及操作规范培训。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黑体" w:cs="Nimbus Roman"/>
          <w:sz w:val="32"/>
          <w:szCs w:val="40"/>
        </w:rPr>
      </w:pPr>
      <w:r>
        <w:rPr>
          <w:rFonts w:hint="default" w:ascii="Nimbus Roman" w:hAnsi="Nimbus Roman" w:eastAsia="黑体" w:cs="Nimbus Roman"/>
          <w:sz w:val="32"/>
          <w:szCs w:val="40"/>
        </w:rPr>
        <w:t>十</w:t>
      </w:r>
      <w:r>
        <w:rPr>
          <w:rFonts w:hint="default" w:ascii="Nimbus Roman" w:hAnsi="Nimbus Roman" w:eastAsia="黑体" w:cs="Nimbus Roman"/>
          <w:sz w:val="32"/>
          <w:szCs w:val="40"/>
          <w:lang w:val="en-US" w:eastAsia="zh-CN"/>
        </w:rPr>
        <w:t>二</w:t>
      </w:r>
      <w:r>
        <w:rPr>
          <w:rFonts w:hint="default" w:ascii="Nimbus Roman" w:hAnsi="Nimbus Roman" w:eastAsia="黑体" w:cs="Nimbus Roman"/>
          <w:sz w:val="32"/>
          <w:szCs w:val="40"/>
        </w:rPr>
        <w:t>、法律责任提示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仿宋_GB2312" w:cs="Nimbus Roman"/>
          <w:sz w:val="32"/>
          <w:szCs w:val="40"/>
        </w:rPr>
      </w:pPr>
      <w:r>
        <w:rPr>
          <w:rFonts w:hint="default" w:ascii="仿宋" w:hAnsi="仿宋" w:eastAsia="仿宋" w:cs="仿宋"/>
          <w:sz w:val="32"/>
          <w:szCs w:val="40"/>
          <w:lang w:val="en-US" w:eastAsia="zh-CN"/>
        </w:rPr>
        <w:t xml:space="preserve">违反食品安全法规可能面临行政处罚（罚款、吊销许可证）、民事赔偿或刑事责任。 </w:t>
      </w:r>
      <w:r>
        <w:rPr>
          <w:rFonts w:hint="default" w:ascii="Nimbus Roman" w:hAnsi="Nimbus Roman" w:eastAsia="仿宋_GB2312" w:cs="Nimbus Roman"/>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黑体" w:cs="Nimbus Roman"/>
          <w:sz w:val="32"/>
          <w:szCs w:val="40"/>
        </w:rPr>
      </w:pPr>
      <w:r>
        <w:rPr>
          <w:rFonts w:hint="default" w:ascii="Nimbus Roman" w:hAnsi="Nimbus Roman" w:eastAsia="黑体" w:cs="Nimbus Roman"/>
          <w:sz w:val="32"/>
          <w:szCs w:val="40"/>
        </w:rPr>
        <w:t>十</w:t>
      </w:r>
      <w:r>
        <w:rPr>
          <w:rFonts w:hint="default" w:ascii="Nimbus Roman" w:hAnsi="Nimbus Roman" w:eastAsia="黑体" w:cs="Nimbus Roman"/>
          <w:sz w:val="32"/>
          <w:szCs w:val="40"/>
          <w:lang w:val="en-US" w:eastAsia="zh-CN"/>
        </w:rPr>
        <w:t>三</w:t>
      </w:r>
      <w:r>
        <w:rPr>
          <w:rFonts w:hint="default" w:ascii="Nimbus Roman" w:hAnsi="Nimbus Roman" w:eastAsia="黑体" w:cs="Nimbus Roman"/>
          <w:sz w:val="32"/>
          <w:szCs w:val="40"/>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仿宋" w:hAnsi="仿宋" w:eastAsia="仿宋" w:cs="仿宋"/>
          <w:sz w:val="32"/>
          <w:szCs w:val="40"/>
          <w:lang w:val="en-US" w:eastAsia="zh-CN"/>
        </w:rPr>
      </w:pPr>
      <w:r>
        <w:rPr>
          <w:rFonts w:hint="default" w:ascii="仿宋" w:hAnsi="仿宋" w:eastAsia="仿宋" w:cs="仿宋"/>
          <w:sz w:val="32"/>
          <w:szCs w:val="40"/>
          <w:lang w:val="en-US" w:eastAsia="zh-CN"/>
        </w:rPr>
        <w:t xml:space="preserve">本指引需结合企业实际业务细化操作流程。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仿宋_GB2312" w:cs="Nimbus Roman"/>
          <w:sz w:val="32"/>
          <w:szCs w:val="40"/>
        </w:rPr>
      </w:pPr>
      <w:r>
        <w:rPr>
          <w:rFonts w:hint="default" w:ascii="Nimbus Roman" w:hAnsi="Nimbus Roman" w:eastAsia="仿宋_GB2312" w:cs="Nimbus Roman"/>
          <w:sz w:val="32"/>
          <w:szCs w:val="40"/>
        </w:rPr>
        <w:t xml:space="preserve"> </w:t>
      </w: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方正小标宋简体" w:cs="Nimbus Roman"/>
          <w:sz w:val="44"/>
          <w:szCs w:val="44"/>
          <w:lang w:val="en-US" w:eastAsia="zh-CN"/>
        </w:rPr>
      </w:pPr>
      <w:r>
        <w:rPr>
          <w:rFonts w:hint="default" w:ascii="Nimbus Roman" w:hAnsi="Nimbus Roman" w:eastAsia="方正小标宋简体" w:cs="Nimbus Roman"/>
          <w:b w:val="0"/>
          <w:bCs w:val="0"/>
          <w:i w:val="0"/>
          <w:iCs w:val="0"/>
          <w:caps w:val="0"/>
          <w:color w:val="000000"/>
          <w:spacing w:val="0"/>
          <w:sz w:val="44"/>
          <w:szCs w:val="44"/>
          <w:shd w:val="clear" w:color="auto" w:fill="FFFFFF"/>
        </w:rPr>
        <w:t>满洲里市</w:t>
      </w:r>
      <w:r>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t>市场监督管理局</w:t>
      </w:r>
      <w:r>
        <w:rPr>
          <w:rFonts w:hint="default" w:ascii="Nimbus Roman" w:hAnsi="Nimbus Roman" w:eastAsia="方正小标宋简体" w:cs="Nimbus Roman"/>
          <w:sz w:val="44"/>
          <w:szCs w:val="44"/>
          <w:lang w:val="en-US" w:eastAsia="zh-CN"/>
        </w:rPr>
        <w:t>食品生产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方正小标宋简体" w:cs="Nimbus Roman"/>
          <w:sz w:val="44"/>
          <w:szCs w:val="44"/>
          <w:lang w:val="en-US" w:eastAsia="zh-CN"/>
        </w:rPr>
      </w:pPr>
      <w:r>
        <w:rPr>
          <w:rFonts w:hint="default" w:ascii="Nimbus Roman" w:hAnsi="Nimbus Roman" w:eastAsia="方正小标宋简体" w:cs="Nimbus Roman"/>
          <w:sz w:val="44"/>
          <w:szCs w:val="44"/>
          <w:lang w:val="en-US" w:eastAsia="zh-CN"/>
        </w:rPr>
        <w:t>领域合规指引书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default" w:ascii="Nimbus Roman" w:hAnsi="Nimbus Roman" w:eastAsia="仿宋" w:cs="Nimbus Roman"/>
          <w:i w:val="0"/>
          <w:iCs w:val="0"/>
          <w:caps w:val="0"/>
          <w:color w:val="333333"/>
          <w:spacing w:val="0"/>
          <w:sz w:val="21"/>
          <w:szCs w:val="21"/>
          <w:shd w:val="clear" w:fill="FFFFFF"/>
          <w:lang w:val="en-US" w:eastAsia="zh-CN"/>
        </w:rPr>
      </w:pPr>
      <w:r>
        <w:rPr>
          <w:rFonts w:hint="default" w:ascii="Nimbus Roman" w:hAnsi="Nimbus Roman" w:eastAsia="仿宋" w:cs="Nimbus Roman"/>
          <w:i w:val="0"/>
          <w:iCs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left"/>
        <w:textAlignment w:val="auto"/>
        <w:rPr>
          <w:rFonts w:hint="default" w:ascii="Nimbus Roman" w:hAnsi="Nimbus Roman" w:eastAsia="仿宋" w:cs="Nimbus Roman"/>
          <w:i w:val="0"/>
          <w:iCs w:val="0"/>
          <w:caps w:val="0"/>
          <w:color w:val="333333"/>
          <w:spacing w:val="0"/>
          <w:sz w:val="32"/>
          <w:szCs w:val="32"/>
          <w:shd w:val="clear" w:fill="FFFFFF"/>
        </w:rPr>
      </w:pPr>
      <w:r>
        <w:rPr>
          <w:rFonts w:hint="default" w:ascii="Nimbus Roman" w:hAnsi="Nimbus Roman" w:eastAsia="仿宋" w:cs="Nimbus Roman"/>
          <w:i w:val="0"/>
          <w:iCs w:val="0"/>
          <w:caps w:val="0"/>
          <w:color w:val="333333"/>
          <w:spacing w:val="0"/>
          <w:sz w:val="32"/>
          <w:szCs w:val="32"/>
          <w:shd w:val="clear" w:fill="FFFFFF"/>
        </w:rPr>
        <w:t>为进一步规范</w:t>
      </w:r>
      <w:r>
        <w:rPr>
          <w:rFonts w:hint="default" w:ascii="Nimbus Roman" w:hAnsi="Nimbus Roman" w:eastAsia="仿宋" w:cs="Nimbus Roman"/>
          <w:i w:val="0"/>
          <w:iCs w:val="0"/>
          <w:caps w:val="0"/>
          <w:color w:val="333333"/>
          <w:spacing w:val="0"/>
          <w:sz w:val="32"/>
          <w:szCs w:val="32"/>
          <w:shd w:val="clear" w:fill="FFFFFF"/>
          <w:lang w:val="en-US" w:eastAsia="zh-CN"/>
        </w:rPr>
        <w:t>满洲里</w:t>
      </w:r>
      <w:r>
        <w:rPr>
          <w:rFonts w:hint="default" w:ascii="Nimbus Roman" w:hAnsi="Nimbus Roman" w:eastAsia="仿宋" w:cs="Nimbus Roman"/>
          <w:i w:val="0"/>
          <w:iCs w:val="0"/>
          <w:caps w:val="0"/>
          <w:color w:val="333333"/>
          <w:spacing w:val="0"/>
          <w:sz w:val="32"/>
          <w:szCs w:val="32"/>
          <w:shd w:val="clear" w:fill="FFFFFF"/>
        </w:rPr>
        <w:t>市食品</w:t>
      </w:r>
      <w:r>
        <w:rPr>
          <w:rFonts w:hint="default" w:ascii="Nimbus Roman" w:hAnsi="Nimbus Roman" w:eastAsia="仿宋" w:cs="Nimbus Roman"/>
          <w:i w:val="0"/>
          <w:iCs w:val="0"/>
          <w:caps w:val="0"/>
          <w:color w:val="333333"/>
          <w:spacing w:val="0"/>
          <w:sz w:val="32"/>
          <w:szCs w:val="32"/>
          <w:shd w:val="clear" w:fill="FFFFFF"/>
          <w:lang w:val="en-US" w:eastAsia="zh-CN"/>
        </w:rPr>
        <w:t>生产经营</w:t>
      </w:r>
      <w:r>
        <w:rPr>
          <w:rFonts w:hint="default" w:ascii="Nimbus Roman" w:hAnsi="Nimbus Roman" w:eastAsia="仿宋" w:cs="Nimbus Roman"/>
          <w:i w:val="0"/>
          <w:iCs w:val="0"/>
          <w:caps w:val="0"/>
          <w:color w:val="333333"/>
          <w:spacing w:val="0"/>
          <w:sz w:val="32"/>
          <w:szCs w:val="32"/>
          <w:shd w:val="clear" w:fill="FFFFFF"/>
        </w:rPr>
        <w:t>行为，保障消费者合法权益，维护食品经营市场秩序，依据《中华人民共和国食品</w:t>
      </w:r>
      <w:r>
        <w:rPr>
          <w:rFonts w:hint="default" w:ascii="Nimbus Roman" w:hAnsi="Nimbus Roman" w:eastAsia="仿宋" w:cs="Nimbus Roman"/>
          <w:i w:val="0"/>
          <w:iCs w:val="0"/>
          <w:caps w:val="0"/>
          <w:color w:val="333333"/>
          <w:spacing w:val="0"/>
          <w:sz w:val="32"/>
          <w:szCs w:val="32"/>
          <w:shd w:val="clear" w:fill="FFFFFF"/>
          <w:lang w:val="en-US" w:eastAsia="zh-CN"/>
        </w:rPr>
        <w:t>安全</w:t>
      </w:r>
      <w:r>
        <w:rPr>
          <w:rFonts w:hint="default" w:ascii="Nimbus Roman" w:hAnsi="Nimbus Roman" w:eastAsia="仿宋" w:cs="Nimbus Roman"/>
          <w:i w:val="0"/>
          <w:iCs w:val="0"/>
          <w:caps w:val="0"/>
          <w:color w:val="333333"/>
          <w:spacing w:val="0"/>
          <w:sz w:val="32"/>
          <w:szCs w:val="32"/>
          <w:shd w:val="clear" w:fill="FFFFFF"/>
        </w:rPr>
        <w:t>法》《中华人民共和国食品安全法实施条例》《食品经营许可和备案管理办法》《企业落实食品安全主体责任监督管理规定》等法律法规及有关规定，结合我市实际，制定本指引。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left="0" w:leftChars="0" w:right="0" w:firstLine="640" w:firstLineChars="200"/>
        <w:jc w:val="both"/>
        <w:rPr>
          <w:rFonts w:hint="default" w:ascii="Nimbus Roman" w:hAnsi="Nimbus Roman" w:cs="Nimbus Roman"/>
          <w:i w:val="0"/>
          <w:iCs w:val="0"/>
          <w:caps w:val="0"/>
          <w:color w:val="333333"/>
          <w:spacing w:val="0"/>
          <w:sz w:val="21"/>
          <w:szCs w:val="21"/>
        </w:rPr>
      </w:pPr>
      <w:r>
        <w:rPr>
          <w:rFonts w:hint="default" w:ascii="Nimbus Roman" w:hAnsi="Nimbus Roman" w:eastAsia="黑体" w:cs="Nimbus Roman"/>
          <w:i w:val="0"/>
          <w:iCs w:val="0"/>
          <w:caps w:val="0"/>
          <w:color w:val="333333"/>
          <w:spacing w:val="0"/>
          <w:sz w:val="32"/>
          <w:szCs w:val="32"/>
          <w:shd w:val="clear" w:fill="FFFFFF"/>
        </w:rPr>
        <w:t>食品</w:t>
      </w:r>
      <w:r>
        <w:rPr>
          <w:rFonts w:hint="default" w:ascii="Nimbus Roman" w:hAnsi="Nimbus Roman" w:eastAsia="黑体" w:cs="Nimbus Roman"/>
          <w:i w:val="0"/>
          <w:iCs w:val="0"/>
          <w:caps w:val="0"/>
          <w:color w:val="333333"/>
          <w:spacing w:val="0"/>
          <w:sz w:val="32"/>
          <w:szCs w:val="32"/>
          <w:shd w:val="clear" w:fill="FFFFFF"/>
          <w:lang w:val="en-US" w:eastAsia="zh-CN"/>
        </w:rPr>
        <w:t>生产</w:t>
      </w:r>
      <w:r>
        <w:rPr>
          <w:rFonts w:hint="default" w:ascii="Nimbus Roman" w:hAnsi="Nimbus Roman" w:eastAsia="黑体" w:cs="Nimbus Roman"/>
          <w:i w:val="0"/>
          <w:iCs w:val="0"/>
          <w:caps w:val="0"/>
          <w:color w:val="333333"/>
          <w:spacing w:val="0"/>
          <w:sz w:val="32"/>
          <w:szCs w:val="32"/>
          <w:shd w:val="clear" w:fill="FFFFFF"/>
        </w:rPr>
        <w:t>企业应履行食品安全日管控、周排查、月调度食品安全责任。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left="0" w:leftChars="0" w:right="0" w:firstLine="643" w:firstLineChars="200"/>
        <w:jc w:val="both"/>
        <w:rPr>
          <w:rFonts w:hint="default" w:ascii="Nimbus Roman" w:hAnsi="Nimbus Roman" w:cs="Nimbus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lang w:val="en-US" w:eastAsia="zh-CN"/>
        </w:rPr>
        <w:t>1</w:t>
      </w:r>
      <w:r>
        <w:rPr>
          <w:rFonts w:hint="eastAsia" w:ascii="仿宋" w:hAnsi="仿宋" w:eastAsia="仿宋" w:cs="仿宋"/>
          <w:b/>
          <w:bCs/>
          <w:i w:val="0"/>
          <w:iCs w:val="0"/>
          <w:caps w:val="0"/>
          <w:color w:val="333333"/>
          <w:spacing w:val="0"/>
          <w:sz w:val="32"/>
          <w:szCs w:val="32"/>
          <w:shd w:val="clear" w:fill="FFFFFF"/>
        </w:rPr>
        <w:t>）</w:t>
      </w:r>
      <w:r>
        <w:rPr>
          <w:rFonts w:hint="default" w:ascii="Nimbus Roman" w:hAnsi="Nimbus Roman" w:eastAsia="仿宋" w:cs="Nimbus Roman"/>
          <w:i w:val="0"/>
          <w:iCs w:val="0"/>
          <w:caps w:val="0"/>
          <w:color w:val="333333"/>
          <w:spacing w:val="0"/>
          <w:sz w:val="32"/>
          <w:szCs w:val="32"/>
          <w:shd w:val="clear" w:fill="FFFFFF"/>
        </w:rPr>
        <w:t>食品</w:t>
      </w:r>
      <w:r>
        <w:rPr>
          <w:rFonts w:hint="default" w:ascii="Nimbus Roman" w:hAnsi="Nimbus Roman" w:eastAsia="仿宋" w:cs="Nimbus Roman"/>
          <w:i w:val="0"/>
          <w:iCs w:val="0"/>
          <w:caps w:val="0"/>
          <w:color w:val="333333"/>
          <w:spacing w:val="0"/>
          <w:sz w:val="32"/>
          <w:szCs w:val="32"/>
          <w:shd w:val="clear" w:fill="FFFFFF"/>
          <w:lang w:val="en-US" w:eastAsia="zh-CN"/>
        </w:rPr>
        <w:t>生产</w:t>
      </w:r>
      <w:r>
        <w:rPr>
          <w:rFonts w:hint="default" w:ascii="Nimbus Roman" w:hAnsi="Nimbus Roman" w:eastAsia="仿宋" w:cs="Nimbus Roman"/>
          <w:i w:val="0"/>
          <w:iCs w:val="0"/>
          <w:caps w:val="0"/>
          <w:color w:val="333333"/>
          <w:spacing w:val="0"/>
          <w:sz w:val="32"/>
          <w:szCs w:val="32"/>
          <w:shd w:val="clear" w:fill="FFFFFF"/>
        </w:rPr>
        <w:t>企业主要负责人对本企业食品安全工作全面负责，建立并落实食品安全主体责任的长效机制。应当经营规模合理配备食品安全总监、食品安全员，按照岗位职责协助企业主要负责人做好食品安全管理工作。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left="0" w:leftChars="0" w:right="0" w:firstLine="640"/>
        <w:jc w:val="both"/>
        <w:rPr>
          <w:rFonts w:hint="default" w:ascii="Nimbus Roman" w:hAnsi="Nimbus Roman" w:cs="Nimbus Roman"/>
          <w:i w:val="0"/>
          <w:iCs w:val="0"/>
          <w:caps w:val="0"/>
          <w:color w:val="333333"/>
          <w:spacing w:val="0"/>
          <w:sz w:val="21"/>
          <w:szCs w:val="21"/>
        </w:rPr>
      </w:pPr>
      <w:r>
        <w:rPr>
          <w:rFonts w:hint="default" w:ascii="仿宋" w:hAnsi="仿宋" w:eastAsia="仿宋" w:cs="仿宋"/>
          <w:b/>
          <w:bCs/>
          <w:i w:val="0"/>
          <w:iCs w:val="0"/>
          <w:caps w:val="0"/>
          <w:color w:val="333333"/>
          <w:spacing w:val="0"/>
          <w:sz w:val="32"/>
          <w:szCs w:val="32"/>
          <w:shd w:val="clear" w:fill="FFFFFF"/>
        </w:rPr>
        <w:t>（</w:t>
      </w:r>
      <w:r>
        <w:rPr>
          <w:rFonts w:hint="default" w:ascii="仿宋" w:hAnsi="仿宋" w:eastAsia="仿宋" w:cs="仿宋"/>
          <w:b/>
          <w:bCs/>
          <w:i w:val="0"/>
          <w:iCs w:val="0"/>
          <w:caps w:val="0"/>
          <w:color w:val="333333"/>
          <w:spacing w:val="0"/>
          <w:sz w:val="32"/>
          <w:szCs w:val="32"/>
          <w:shd w:val="clear" w:fill="FFFFFF"/>
          <w:lang w:val="en-US" w:eastAsia="zh-CN"/>
        </w:rPr>
        <w:t>2</w:t>
      </w:r>
      <w:r>
        <w:rPr>
          <w:rFonts w:hint="default" w:ascii="仿宋" w:hAnsi="仿宋" w:eastAsia="仿宋" w:cs="仿宋"/>
          <w:b/>
          <w:bCs/>
          <w:i w:val="0"/>
          <w:iCs w:val="0"/>
          <w:caps w:val="0"/>
          <w:color w:val="333333"/>
          <w:spacing w:val="0"/>
          <w:sz w:val="32"/>
          <w:szCs w:val="32"/>
          <w:shd w:val="clear" w:fill="FFFFFF"/>
        </w:rPr>
        <w:t>）</w:t>
      </w:r>
      <w:r>
        <w:rPr>
          <w:rFonts w:hint="default" w:ascii="Nimbus Roman" w:hAnsi="Nimbus Roman" w:eastAsia="仿宋" w:cs="Nimbus Roman"/>
          <w:i w:val="0"/>
          <w:iCs w:val="0"/>
          <w:caps w:val="0"/>
          <w:color w:val="333333"/>
          <w:spacing w:val="0"/>
          <w:sz w:val="32"/>
          <w:szCs w:val="32"/>
          <w:shd w:val="clear" w:fill="FFFFFF"/>
        </w:rPr>
        <w:t>食品</w:t>
      </w:r>
      <w:r>
        <w:rPr>
          <w:rFonts w:hint="default" w:ascii="Nimbus Roman" w:hAnsi="Nimbus Roman" w:eastAsia="仿宋" w:cs="Nimbus Roman"/>
          <w:i w:val="0"/>
          <w:iCs w:val="0"/>
          <w:caps w:val="0"/>
          <w:color w:val="333333"/>
          <w:spacing w:val="0"/>
          <w:sz w:val="32"/>
          <w:szCs w:val="32"/>
          <w:shd w:val="clear" w:fill="FFFFFF"/>
          <w:lang w:val="en-US" w:eastAsia="zh-CN"/>
        </w:rPr>
        <w:t>生产</w:t>
      </w:r>
      <w:r>
        <w:rPr>
          <w:rFonts w:hint="default" w:ascii="Nimbus Roman" w:hAnsi="Nimbus Roman" w:eastAsia="仿宋" w:cs="Nimbus Roman"/>
          <w:i w:val="0"/>
          <w:iCs w:val="0"/>
          <w:caps w:val="0"/>
          <w:color w:val="333333"/>
          <w:spacing w:val="0"/>
          <w:sz w:val="32"/>
          <w:szCs w:val="32"/>
          <w:shd w:val="clear" w:fill="FFFFFF"/>
        </w:rPr>
        <w:t>企业应当建立食品安全风险管控清单，并经企业主要负责人或其授权的食品安全总监签批后方可实施。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left="0" w:leftChars="0" w:right="0" w:firstLine="640"/>
        <w:jc w:val="both"/>
        <w:rPr>
          <w:rFonts w:hint="default" w:ascii="Nimbus Roman" w:hAnsi="Nimbus Roman" w:cs="Nimbus Roman"/>
          <w:i w:val="0"/>
          <w:iCs w:val="0"/>
          <w:caps w:val="0"/>
          <w:color w:val="333333"/>
          <w:spacing w:val="0"/>
          <w:sz w:val="21"/>
          <w:szCs w:val="21"/>
        </w:rPr>
      </w:pPr>
      <w:r>
        <w:rPr>
          <w:rFonts w:hint="default" w:ascii="仿宋" w:hAnsi="仿宋" w:eastAsia="仿宋" w:cs="仿宋"/>
          <w:b/>
          <w:bCs/>
          <w:i w:val="0"/>
          <w:iCs w:val="0"/>
          <w:caps w:val="0"/>
          <w:color w:val="333333"/>
          <w:spacing w:val="0"/>
          <w:sz w:val="32"/>
          <w:szCs w:val="32"/>
          <w:shd w:val="clear" w:fill="FFFFFF"/>
        </w:rPr>
        <w:t>（</w:t>
      </w:r>
      <w:r>
        <w:rPr>
          <w:rFonts w:hint="default" w:ascii="仿宋" w:hAnsi="仿宋" w:eastAsia="仿宋" w:cs="仿宋"/>
          <w:b/>
          <w:bCs/>
          <w:i w:val="0"/>
          <w:iCs w:val="0"/>
          <w:caps w:val="0"/>
          <w:color w:val="333333"/>
          <w:spacing w:val="0"/>
          <w:sz w:val="32"/>
          <w:szCs w:val="32"/>
          <w:shd w:val="clear" w:fill="FFFFFF"/>
          <w:lang w:val="en-US" w:eastAsia="zh-CN"/>
        </w:rPr>
        <w:t>3</w:t>
      </w:r>
      <w:r>
        <w:rPr>
          <w:rFonts w:hint="default" w:ascii="仿宋" w:hAnsi="仿宋" w:eastAsia="仿宋" w:cs="仿宋"/>
          <w:b/>
          <w:bCs/>
          <w:i w:val="0"/>
          <w:iCs w:val="0"/>
          <w:caps w:val="0"/>
          <w:color w:val="333333"/>
          <w:spacing w:val="0"/>
          <w:sz w:val="32"/>
          <w:szCs w:val="32"/>
          <w:shd w:val="clear" w:fill="FFFFFF"/>
        </w:rPr>
        <w:t>）</w:t>
      </w:r>
      <w:r>
        <w:rPr>
          <w:rFonts w:hint="default" w:ascii="Nimbus Roman" w:hAnsi="Nimbus Roman" w:eastAsia="仿宋" w:cs="Nimbus Roman"/>
          <w:i w:val="0"/>
          <w:iCs w:val="0"/>
          <w:caps w:val="0"/>
          <w:color w:val="333333"/>
          <w:spacing w:val="0"/>
          <w:sz w:val="32"/>
          <w:szCs w:val="32"/>
          <w:shd w:val="clear" w:fill="FFFFFF"/>
        </w:rPr>
        <w:t>食品</w:t>
      </w:r>
      <w:r>
        <w:rPr>
          <w:rFonts w:hint="default" w:ascii="Nimbus Roman" w:hAnsi="Nimbus Roman" w:eastAsia="仿宋" w:cs="Nimbus Roman"/>
          <w:i w:val="0"/>
          <w:iCs w:val="0"/>
          <w:caps w:val="0"/>
          <w:color w:val="333333"/>
          <w:spacing w:val="0"/>
          <w:sz w:val="32"/>
          <w:szCs w:val="32"/>
          <w:shd w:val="clear" w:fill="FFFFFF"/>
          <w:lang w:val="en-US" w:eastAsia="zh-CN"/>
        </w:rPr>
        <w:t>生产</w:t>
      </w:r>
      <w:r>
        <w:rPr>
          <w:rFonts w:hint="default" w:ascii="Nimbus Roman" w:hAnsi="Nimbus Roman" w:eastAsia="仿宋" w:cs="Nimbus Roman"/>
          <w:i w:val="0"/>
          <w:iCs w:val="0"/>
          <w:caps w:val="0"/>
          <w:color w:val="333333"/>
          <w:spacing w:val="0"/>
          <w:sz w:val="32"/>
          <w:szCs w:val="32"/>
          <w:shd w:val="clear" w:fill="FFFFFF"/>
        </w:rPr>
        <w:t>企业应当建立食品安全日管控制度。食品安全员每日根据风险管控清单进行检查，形成《每日食品安全检查记录》，对发现的食品安全风险隐患，应当立即采取防范措施，按照程序及时上报食品安全总监或者企业主要负责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left="0" w:leftChars="0" w:right="0" w:firstLine="640"/>
        <w:jc w:val="both"/>
        <w:rPr>
          <w:rFonts w:hint="default" w:ascii="Nimbus Roman" w:hAnsi="Nimbus Roman" w:cs="Nimbus Roman"/>
          <w:i w:val="0"/>
          <w:iCs w:val="0"/>
          <w:caps w:val="0"/>
          <w:color w:val="333333"/>
          <w:spacing w:val="0"/>
          <w:sz w:val="21"/>
          <w:szCs w:val="21"/>
        </w:rPr>
      </w:pPr>
      <w:r>
        <w:rPr>
          <w:rFonts w:hint="default" w:ascii="仿宋" w:hAnsi="仿宋" w:eastAsia="仿宋" w:cs="仿宋"/>
          <w:b/>
          <w:bCs/>
          <w:i w:val="0"/>
          <w:iCs w:val="0"/>
          <w:caps w:val="0"/>
          <w:color w:val="333333"/>
          <w:spacing w:val="0"/>
          <w:sz w:val="32"/>
          <w:szCs w:val="32"/>
          <w:shd w:val="clear" w:fill="FFFFFF"/>
        </w:rPr>
        <w:t>（</w:t>
      </w:r>
      <w:r>
        <w:rPr>
          <w:rFonts w:hint="default" w:ascii="仿宋" w:hAnsi="仿宋" w:eastAsia="仿宋" w:cs="仿宋"/>
          <w:b/>
          <w:bCs/>
          <w:i w:val="0"/>
          <w:iCs w:val="0"/>
          <w:caps w:val="0"/>
          <w:color w:val="333333"/>
          <w:spacing w:val="0"/>
          <w:sz w:val="32"/>
          <w:szCs w:val="32"/>
          <w:shd w:val="clear" w:fill="FFFFFF"/>
          <w:lang w:val="en-US" w:eastAsia="zh-CN"/>
        </w:rPr>
        <w:t>4</w:t>
      </w:r>
      <w:r>
        <w:rPr>
          <w:rFonts w:hint="default" w:ascii="仿宋" w:hAnsi="仿宋" w:eastAsia="仿宋" w:cs="仿宋"/>
          <w:b/>
          <w:bCs/>
          <w:i w:val="0"/>
          <w:iCs w:val="0"/>
          <w:caps w:val="0"/>
          <w:color w:val="333333"/>
          <w:spacing w:val="0"/>
          <w:sz w:val="32"/>
          <w:szCs w:val="32"/>
          <w:shd w:val="clear" w:fill="FFFFFF"/>
        </w:rPr>
        <w:t>）</w:t>
      </w:r>
      <w:r>
        <w:rPr>
          <w:rFonts w:hint="default" w:ascii="Nimbus Roman" w:hAnsi="Nimbus Roman" w:eastAsia="仿宋" w:cs="Nimbus Roman"/>
          <w:i w:val="0"/>
          <w:iCs w:val="0"/>
          <w:caps w:val="0"/>
          <w:color w:val="333333"/>
          <w:spacing w:val="0"/>
          <w:sz w:val="32"/>
          <w:szCs w:val="32"/>
          <w:shd w:val="clear" w:fill="FFFFFF"/>
        </w:rPr>
        <w:t>食品</w:t>
      </w:r>
      <w:r>
        <w:rPr>
          <w:rFonts w:hint="default" w:ascii="Nimbus Roman" w:hAnsi="Nimbus Roman" w:eastAsia="仿宋" w:cs="Nimbus Roman"/>
          <w:i w:val="0"/>
          <w:iCs w:val="0"/>
          <w:caps w:val="0"/>
          <w:color w:val="333333"/>
          <w:spacing w:val="0"/>
          <w:sz w:val="32"/>
          <w:szCs w:val="32"/>
          <w:shd w:val="clear" w:fill="FFFFFF"/>
          <w:lang w:val="en-US" w:eastAsia="zh-CN"/>
        </w:rPr>
        <w:t>生产</w:t>
      </w:r>
      <w:r>
        <w:rPr>
          <w:rFonts w:hint="default" w:ascii="Nimbus Roman" w:hAnsi="Nimbus Roman" w:eastAsia="仿宋" w:cs="Nimbus Roman"/>
          <w:i w:val="0"/>
          <w:iCs w:val="0"/>
          <w:caps w:val="0"/>
          <w:color w:val="333333"/>
          <w:spacing w:val="0"/>
          <w:sz w:val="32"/>
          <w:szCs w:val="32"/>
          <w:shd w:val="clear" w:fill="FFFFFF"/>
        </w:rPr>
        <w:t>企业应当建立食品安全周排查制度。食品安全总监或者食品安全员每周至少组织</w:t>
      </w:r>
      <w:r>
        <w:rPr>
          <w:rFonts w:hint="eastAsia" w:ascii="仿宋" w:hAnsi="仿宋" w:eastAsia="仿宋" w:cs="仿宋"/>
          <w:i w:val="0"/>
          <w:iCs w:val="0"/>
          <w:caps w:val="0"/>
          <w:color w:val="333333"/>
          <w:spacing w:val="0"/>
          <w:sz w:val="32"/>
          <w:szCs w:val="32"/>
          <w:shd w:val="clear" w:fill="FFFFFF"/>
        </w:rPr>
        <w:t>1</w:t>
      </w:r>
      <w:r>
        <w:rPr>
          <w:rFonts w:hint="default" w:ascii="Nimbus Roman" w:hAnsi="Nimbus Roman" w:eastAsia="仿宋" w:cs="Nimbus Roman"/>
          <w:i w:val="0"/>
          <w:iCs w:val="0"/>
          <w:caps w:val="0"/>
          <w:color w:val="333333"/>
          <w:spacing w:val="0"/>
          <w:sz w:val="32"/>
          <w:szCs w:val="32"/>
          <w:shd w:val="clear" w:fill="FFFFFF"/>
        </w:rPr>
        <w:t>次风险隐患排查，分析研判食品安全管理情况，研究解决日管控中发现的问题，形成《每周食品安全排查治理报告》。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left="0" w:leftChars="0" w:right="0" w:firstLine="640"/>
        <w:jc w:val="both"/>
        <w:textAlignment w:val="center"/>
        <w:rPr>
          <w:rFonts w:hint="default" w:ascii="Nimbus Roman" w:hAnsi="Nimbus Roman" w:cs="Nimbus Roman"/>
          <w:i w:val="0"/>
          <w:iCs w:val="0"/>
          <w:caps w:val="0"/>
          <w:color w:val="333333"/>
          <w:spacing w:val="0"/>
          <w:sz w:val="24"/>
          <w:szCs w:val="24"/>
        </w:rPr>
      </w:pPr>
      <w:r>
        <w:rPr>
          <w:rFonts w:hint="default" w:ascii="仿宋" w:hAnsi="仿宋" w:eastAsia="仿宋" w:cs="仿宋"/>
          <w:b/>
          <w:bCs/>
          <w:i w:val="0"/>
          <w:iCs w:val="0"/>
          <w:caps w:val="0"/>
          <w:color w:val="333333"/>
          <w:spacing w:val="0"/>
          <w:sz w:val="32"/>
          <w:szCs w:val="32"/>
          <w:shd w:val="clear" w:fill="FFFFFF"/>
        </w:rPr>
        <w:t>（</w:t>
      </w:r>
      <w:r>
        <w:rPr>
          <w:rFonts w:hint="default" w:ascii="仿宋" w:hAnsi="仿宋" w:eastAsia="仿宋" w:cs="仿宋"/>
          <w:b/>
          <w:bCs/>
          <w:i w:val="0"/>
          <w:iCs w:val="0"/>
          <w:caps w:val="0"/>
          <w:color w:val="333333"/>
          <w:spacing w:val="0"/>
          <w:sz w:val="32"/>
          <w:szCs w:val="32"/>
          <w:shd w:val="clear" w:fill="FFFFFF"/>
          <w:lang w:val="en-US" w:eastAsia="zh-CN"/>
        </w:rPr>
        <w:t>5</w:t>
      </w:r>
      <w:r>
        <w:rPr>
          <w:rFonts w:hint="default" w:ascii="仿宋" w:hAnsi="仿宋" w:eastAsia="仿宋" w:cs="仿宋"/>
          <w:b/>
          <w:bCs/>
          <w:i w:val="0"/>
          <w:iCs w:val="0"/>
          <w:caps w:val="0"/>
          <w:color w:val="333333"/>
          <w:spacing w:val="0"/>
          <w:sz w:val="32"/>
          <w:szCs w:val="32"/>
          <w:shd w:val="clear" w:fill="FFFFFF"/>
        </w:rPr>
        <w:t>）</w:t>
      </w:r>
      <w:r>
        <w:rPr>
          <w:rFonts w:hint="default" w:ascii="Nimbus Roman" w:hAnsi="Nimbus Roman" w:eastAsia="仿宋" w:cs="Nimbus Roman"/>
          <w:i w:val="0"/>
          <w:iCs w:val="0"/>
          <w:caps w:val="0"/>
          <w:color w:val="333333"/>
          <w:spacing w:val="0"/>
          <w:sz w:val="32"/>
          <w:szCs w:val="32"/>
          <w:shd w:val="clear" w:fill="FFFFFF"/>
        </w:rPr>
        <w:t>食品</w:t>
      </w:r>
      <w:r>
        <w:rPr>
          <w:rFonts w:hint="default" w:ascii="Nimbus Roman" w:hAnsi="Nimbus Roman" w:eastAsia="仿宋" w:cs="Nimbus Roman"/>
          <w:i w:val="0"/>
          <w:iCs w:val="0"/>
          <w:caps w:val="0"/>
          <w:color w:val="333333"/>
          <w:spacing w:val="0"/>
          <w:sz w:val="32"/>
          <w:szCs w:val="32"/>
          <w:shd w:val="clear" w:fill="FFFFFF"/>
          <w:lang w:val="en-US" w:eastAsia="zh-CN"/>
        </w:rPr>
        <w:t>生产</w:t>
      </w:r>
      <w:r>
        <w:rPr>
          <w:rFonts w:hint="default" w:ascii="Nimbus Roman" w:hAnsi="Nimbus Roman" w:eastAsia="仿宋" w:cs="Nimbus Roman"/>
          <w:i w:val="0"/>
          <w:iCs w:val="0"/>
          <w:caps w:val="0"/>
          <w:color w:val="333333"/>
          <w:spacing w:val="0"/>
          <w:sz w:val="32"/>
          <w:szCs w:val="32"/>
          <w:shd w:val="clear" w:fill="FFFFFF"/>
        </w:rPr>
        <w:t>企业应当建立食品安全月调度制度。企业主要负责人每月至少听取</w:t>
      </w:r>
      <w:r>
        <w:rPr>
          <w:rFonts w:hint="eastAsia" w:ascii="仿宋" w:hAnsi="仿宋" w:eastAsia="仿宋" w:cs="仿宋"/>
          <w:i w:val="0"/>
          <w:iCs w:val="0"/>
          <w:caps w:val="0"/>
          <w:color w:val="333333"/>
          <w:spacing w:val="0"/>
          <w:sz w:val="32"/>
          <w:szCs w:val="32"/>
          <w:shd w:val="clear" w:fill="FFFFFF"/>
        </w:rPr>
        <w:t>1</w:t>
      </w:r>
      <w:r>
        <w:rPr>
          <w:rFonts w:hint="default" w:ascii="Nimbus Roman" w:hAnsi="Nimbus Roman" w:eastAsia="仿宋" w:cs="Nimbus Roman"/>
          <w:i w:val="0"/>
          <w:iCs w:val="0"/>
          <w:caps w:val="0"/>
          <w:color w:val="333333"/>
          <w:spacing w:val="0"/>
          <w:sz w:val="32"/>
          <w:szCs w:val="32"/>
          <w:shd w:val="clear" w:fill="FFFFFF"/>
        </w:rPr>
        <w:t>次食品安全总监管理工作情况汇报，对当月食品安全日常管理、风险隐患排查治理等情况进行工作总结，对下个月重点工作作出调度安排，形成《每月食品安全调度会议纪要》。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default" w:ascii="Nimbus Roman" w:hAnsi="Nimbus Roman" w:eastAsia="方正小标宋简体" w:cs="Nimbus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Nimbus Roman" w:hAnsi="Nimbus Roman" w:eastAsia="仿宋" w:cs="Nimbus Roman"/>
          <w:sz w:val="32"/>
          <w:szCs w:val="32"/>
          <w:lang w:val="en-US" w:eastAsia="zh-CN"/>
        </w:rPr>
      </w:pP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pPr>
      <w:r>
        <w:rPr>
          <w:rFonts w:hint="default" w:ascii="Nimbus Roman" w:hAnsi="Nimbus Roman" w:eastAsia="方正小标宋简体" w:cs="Nimbus Roman"/>
          <w:b w:val="0"/>
          <w:bCs w:val="0"/>
          <w:i w:val="0"/>
          <w:iCs w:val="0"/>
          <w:caps w:val="0"/>
          <w:color w:val="000000"/>
          <w:spacing w:val="0"/>
          <w:sz w:val="44"/>
          <w:szCs w:val="44"/>
          <w:shd w:val="clear" w:color="auto" w:fill="FFFFFF"/>
        </w:rPr>
        <w:t>满洲里市</w:t>
      </w:r>
      <w:r>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t>市场监督管理局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Style w:val="10"/>
          <w:rFonts w:hint="default" w:ascii="Nimbus Roman" w:hAnsi="Nimbus Roman" w:eastAsia="方正小标宋简体" w:cs="Nimbus Roman"/>
          <w:b w:val="0"/>
          <w:bCs/>
          <w:i w:val="0"/>
          <w:iCs w:val="0"/>
          <w:caps w:val="0"/>
          <w:color w:val="333333"/>
          <w:spacing w:val="0"/>
          <w:sz w:val="44"/>
          <w:szCs w:val="44"/>
          <w:shd w:val="clear" w:color="auto" w:fill="FFFFFF"/>
          <w:lang w:val="en-US" w:eastAsia="zh-CN"/>
        </w:rPr>
      </w:pPr>
      <w:r>
        <w:rPr>
          <w:rFonts w:hint="default" w:ascii="Nimbus Roman" w:hAnsi="Nimbus Roman" w:eastAsia="方正小标宋简体" w:cs="Nimbus Roman"/>
          <w:b w:val="0"/>
          <w:bCs w:val="0"/>
          <w:i w:val="0"/>
          <w:iCs w:val="0"/>
          <w:caps w:val="0"/>
          <w:color w:val="000000"/>
          <w:spacing w:val="0"/>
          <w:sz w:val="44"/>
          <w:szCs w:val="44"/>
          <w:shd w:val="clear" w:color="auto" w:fill="FFFFFF"/>
          <w:lang w:val="en-US" w:eastAsia="zh-CN"/>
        </w:rPr>
        <w:t>认证领域合规指引书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t>一、合规事项</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t>不得未经认证擅自出厂、销售、进口或者在其他经营活动中使用列入强制性产品认证目录的产品。</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t>常见违法行为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t>列入强制性产品认证目录产品,未经认证擅自出厂、销售、进口或者其他经营活动中使用。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t>三、法律依据及违法责任</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bCs w:val="0"/>
          <w:i w:val="0"/>
          <w:iCs w:val="0"/>
          <w:caps w:val="0"/>
          <w:color w:val="333333"/>
          <w:spacing w:val="0"/>
          <w:sz w:val="32"/>
          <w:szCs w:val="32"/>
          <w:shd w:val="clear" w:color="auto" w:fill="FFFFFF"/>
          <w:lang w:val="en-US" w:eastAsia="zh-CN"/>
        </w:rPr>
        <w:t>1.</w:t>
      </w:r>
      <w:r>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t>《强制性产品认证管理规定》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t>第二条 为保护国家安全、防止欺诈行为、保护人体健康或者安全、保护动植物生命或者健康、保护环境，国家规定的相关产品必须经过认证（以下简称强制性产品认证），并标注认证标志后，方可出厂、销售、进口或者在其他经营活动中使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t>第四十九条 列入目录的产品未经认证，擅自出厂、销售、进口或者在其他经营活动中使用的，由县级以上地方市场监督管理部门依照认证认可条例第六十六条规定予以处罚。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pPr>
      <w:r>
        <w:rPr>
          <w:rStyle w:val="10"/>
          <w:rFonts w:hint="default" w:ascii="仿宋" w:hAnsi="仿宋" w:eastAsia="仿宋" w:cs="仿宋"/>
          <w:b/>
          <w:bCs w:val="0"/>
          <w:i w:val="0"/>
          <w:iCs w:val="0"/>
          <w:caps w:val="0"/>
          <w:color w:val="333333"/>
          <w:spacing w:val="0"/>
          <w:sz w:val="32"/>
          <w:szCs w:val="32"/>
          <w:shd w:val="clear" w:color="auto" w:fill="FFFFFF"/>
          <w:lang w:val="en-US" w:eastAsia="zh-CN"/>
        </w:rPr>
        <w:t>2.</w:t>
      </w:r>
      <w:r>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t>《中华人民共和国认证认可条例》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val="0"/>
          <w:bCs/>
          <w:i w:val="0"/>
          <w:iCs w:val="0"/>
          <w:caps w:val="0"/>
          <w:color w:val="333333"/>
          <w:spacing w:val="0"/>
          <w:sz w:val="32"/>
          <w:szCs w:val="32"/>
          <w:shd w:val="clear" w:color="auto" w:fill="FFFFFF"/>
          <w:lang w:val="en-US" w:eastAsia="zh-CN"/>
        </w:rPr>
        <w:t>第六十六条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t>四、合规建议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bCs w:val="0"/>
          <w:i w:val="0"/>
          <w:iCs w:val="0"/>
          <w:caps w:val="0"/>
          <w:color w:val="333333"/>
          <w:spacing w:val="0"/>
          <w:sz w:val="32"/>
          <w:szCs w:val="32"/>
          <w:shd w:val="clear" w:color="auto" w:fill="FFFFFF"/>
          <w:lang w:val="en-US" w:eastAsia="zh-CN"/>
        </w:rPr>
        <w:t>1.</w:t>
      </w:r>
      <w:r>
        <w:rPr>
          <w:rStyle w:val="10"/>
          <w:rFonts w:hint="eastAsia" w:ascii="仿宋" w:hAnsi="仿宋" w:eastAsia="仿宋" w:cs="仿宋"/>
          <w:b w:val="0"/>
          <w:bCs/>
          <w:i w:val="0"/>
          <w:iCs w:val="0"/>
          <w:caps w:val="0"/>
          <w:color w:val="333333"/>
          <w:spacing w:val="0"/>
          <w:sz w:val="32"/>
          <w:szCs w:val="32"/>
          <w:shd w:val="clear" w:color="auto" w:fill="FFFFFF"/>
          <w:lang w:val="en-US" w:eastAsia="zh-CN"/>
        </w:rPr>
        <w:t>列入强制性产品认证目录的产品的生产者或者销售者、进口商应委托经国家认监委指定的认证机构进行认证。</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bCs w:val="0"/>
          <w:i w:val="0"/>
          <w:iCs w:val="0"/>
          <w:caps w:val="0"/>
          <w:color w:val="333333"/>
          <w:spacing w:val="0"/>
          <w:sz w:val="32"/>
          <w:szCs w:val="32"/>
          <w:shd w:val="clear" w:color="auto" w:fill="FFFFFF"/>
          <w:lang w:val="en-US" w:eastAsia="zh-CN"/>
        </w:rPr>
        <w:t>2.</w:t>
      </w:r>
      <w:r>
        <w:rPr>
          <w:rStyle w:val="10"/>
          <w:rFonts w:hint="eastAsia" w:ascii="仿宋" w:hAnsi="仿宋" w:eastAsia="仿宋" w:cs="仿宋"/>
          <w:b w:val="0"/>
          <w:bCs/>
          <w:i w:val="0"/>
          <w:iCs w:val="0"/>
          <w:caps w:val="0"/>
          <w:color w:val="333333"/>
          <w:spacing w:val="0"/>
          <w:sz w:val="32"/>
          <w:szCs w:val="32"/>
          <w:shd w:val="clear" w:color="auto" w:fill="FFFFFF"/>
          <w:lang w:val="en-US" w:eastAsia="zh-CN"/>
        </w:rPr>
        <w:t>生产企业应按照国家标准和认证规则要求组织生产，持续保持质量保证能力符合要求。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bCs w:val="0"/>
          <w:i w:val="0"/>
          <w:iCs w:val="0"/>
          <w:caps w:val="0"/>
          <w:color w:val="333333"/>
          <w:spacing w:val="0"/>
          <w:sz w:val="32"/>
          <w:szCs w:val="32"/>
          <w:shd w:val="clear" w:color="auto" w:fill="FFFFFF"/>
          <w:lang w:val="en-US" w:eastAsia="zh-CN"/>
        </w:rPr>
        <w:t>3.</w:t>
      </w:r>
      <w:r>
        <w:rPr>
          <w:rStyle w:val="10"/>
          <w:rFonts w:hint="eastAsia" w:ascii="仿宋" w:hAnsi="仿宋" w:eastAsia="仿宋" w:cs="仿宋"/>
          <w:b w:val="0"/>
          <w:bCs/>
          <w:i w:val="0"/>
          <w:iCs w:val="0"/>
          <w:caps w:val="0"/>
          <w:color w:val="333333"/>
          <w:spacing w:val="0"/>
          <w:sz w:val="32"/>
          <w:szCs w:val="32"/>
          <w:shd w:val="clear" w:color="auto" w:fill="FFFFFF"/>
          <w:lang w:val="en-US" w:eastAsia="zh-CN"/>
        </w:rPr>
        <w:t>列入目录产品的销售者、经营活动的使用者应建立并执行进货检查验收制度，验明强制性产品认证证书、产品合格证明和其他标识。</w:t>
      </w: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pPr>
      <w:r>
        <w:rPr>
          <w:rFonts w:hint="default" w:ascii="Nimbus Roman" w:hAnsi="Nimbus Roman" w:eastAsia="方正小标宋简体" w:cs="Nimbus Roman"/>
          <w:b w:val="0"/>
          <w:bCs w:val="0"/>
          <w:i w:val="0"/>
          <w:iCs w:val="0"/>
          <w:caps w:val="0"/>
          <w:color w:val="000000"/>
          <w:spacing w:val="0"/>
          <w:sz w:val="44"/>
          <w:szCs w:val="44"/>
          <w:shd w:val="clear" w:color="auto" w:fill="FFFFFF"/>
          <w:lang w:eastAsia="zh-CN"/>
        </w:rPr>
        <w:t>满洲里市</w:t>
      </w:r>
      <w:r>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t>市场监督管理局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Nimbus Roman" w:hAnsi="Nimbus Roman" w:eastAsia="方正小标宋简体" w:cs="Nimbus Roman"/>
          <w:b w:val="0"/>
          <w:bCs w:val="0"/>
          <w:i w:val="0"/>
          <w:iCs w:val="0"/>
          <w:caps w:val="0"/>
          <w:color w:val="000000"/>
          <w:spacing w:val="0"/>
          <w:sz w:val="44"/>
          <w:szCs w:val="44"/>
          <w:shd w:val="clear" w:color="auto" w:fill="FFFFFF"/>
          <w:lang w:val="en-US" w:eastAsia="zh-CN"/>
        </w:rPr>
      </w:pPr>
      <w:r>
        <w:rPr>
          <w:rFonts w:hint="default" w:ascii="Nimbus Roman" w:hAnsi="Nimbus Roman" w:eastAsia="方正小标宋简体" w:cs="Nimbus Roman"/>
          <w:b w:val="0"/>
          <w:bCs w:val="0"/>
          <w:i w:val="0"/>
          <w:iCs w:val="0"/>
          <w:caps w:val="0"/>
          <w:color w:val="000000"/>
          <w:spacing w:val="0"/>
          <w:sz w:val="44"/>
          <w:szCs w:val="44"/>
          <w:shd w:val="clear" w:color="auto" w:fill="FFFFFF"/>
          <w:lang w:val="en-US" w:eastAsia="zh-CN"/>
        </w:rPr>
        <w:t>计量领域合规指引书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200"/>
        <w:jc w:val="both"/>
        <w:textAlignment w:val="auto"/>
        <w:rPr>
          <w:rStyle w:val="10"/>
          <w:rFonts w:hint="default" w:ascii="Nimbus Roman" w:hAnsi="Nimbus Roman" w:eastAsia="黑体" w:cs="Nimbus Roman"/>
          <w:b w:val="0"/>
          <w:bCs/>
          <w:i w:val="0"/>
          <w:iCs w:val="0"/>
          <w:caps w:val="0"/>
          <w:color w:val="333333"/>
          <w:spacing w:val="0"/>
          <w:sz w:val="21"/>
          <w:szCs w:val="21"/>
          <w:shd w:val="clear" w:color="auto" w:fill="FFFFFF"/>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t>一、合规事项</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t>属于强制检定范围的计量器具按规定申请强制检定。</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t>常见违法行为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t>属于强制检定范围的计量器具未经检定就使用或者超过检定周期继续使用。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t>三、法律依据及违法责任</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bCs w:val="0"/>
          <w:i w:val="0"/>
          <w:iCs w:val="0"/>
          <w:caps w:val="0"/>
          <w:color w:val="333333"/>
          <w:spacing w:val="0"/>
          <w:sz w:val="32"/>
          <w:szCs w:val="32"/>
          <w:shd w:val="clear" w:color="auto" w:fill="FFFFFF"/>
          <w:lang w:val="en-US" w:eastAsia="zh-CN"/>
        </w:rPr>
        <w:t>1.</w:t>
      </w:r>
      <w:r>
        <w:rPr>
          <w:rStyle w:val="10"/>
          <w:rFonts w:hint="eastAsia" w:ascii="仿宋" w:hAnsi="仿宋" w:eastAsia="仿宋" w:cs="仿宋"/>
          <w:b w:val="0"/>
          <w:bCs/>
          <w:i w:val="0"/>
          <w:iCs w:val="0"/>
          <w:caps w:val="0"/>
          <w:color w:val="333333"/>
          <w:spacing w:val="0"/>
          <w:sz w:val="32"/>
          <w:szCs w:val="32"/>
          <w:shd w:val="clear" w:color="auto" w:fill="FFFFFF"/>
          <w:lang w:val="en-US" w:eastAsia="zh-CN"/>
        </w:rPr>
        <w:t>《中华人民共和国计量法》</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val="0"/>
          <w:bCs/>
          <w:i w:val="0"/>
          <w:iCs w:val="0"/>
          <w:caps w:val="0"/>
          <w:color w:val="333333"/>
          <w:spacing w:val="0"/>
          <w:sz w:val="32"/>
          <w:szCs w:val="32"/>
          <w:shd w:val="clear" w:color="auto" w:fill="FFFFFF"/>
          <w:lang w:val="en-US" w:eastAsia="zh-CN"/>
        </w:rPr>
        <w:t>第二十五条 属于强制检定范围的计量器具，未按照规定申请检定或者检定不合格继续使用的，责令停止使用，可以并处罚款。</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bCs w:val="0"/>
          <w:i w:val="0"/>
          <w:iCs w:val="0"/>
          <w:caps w:val="0"/>
          <w:color w:val="333333"/>
          <w:spacing w:val="0"/>
          <w:sz w:val="32"/>
          <w:szCs w:val="32"/>
          <w:shd w:val="clear" w:color="auto" w:fill="FFFFFF"/>
          <w:lang w:val="en-US" w:eastAsia="zh-CN"/>
        </w:rPr>
        <w:t>2.</w:t>
      </w:r>
      <w:r>
        <w:rPr>
          <w:rStyle w:val="10"/>
          <w:rFonts w:hint="eastAsia" w:ascii="仿宋" w:hAnsi="仿宋" w:eastAsia="仿宋" w:cs="仿宋"/>
          <w:b w:val="0"/>
          <w:bCs/>
          <w:i w:val="0"/>
          <w:iCs w:val="0"/>
          <w:caps w:val="0"/>
          <w:color w:val="333333"/>
          <w:spacing w:val="0"/>
          <w:sz w:val="32"/>
          <w:szCs w:val="32"/>
          <w:shd w:val="clear" w:color="auto" w:fill="FFFFFF"/>
          <w:lang w:val="en-US" w:eastAsia="zh-CN"/>
        </w:rPr>
        <w:t>《中华人民共和国计量法实施细则》</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val="0"/>
          <w:bCs/>
          <w:i w:val="0"/>
          <w:iCs w:val="0"/>
          <w:caps w:val="0"/>
          <w:color w:val="333333"/>
          <w:spacing w:val="0"/>
          <w:sz w:val="32"/>
          <w:szCs w:val="32"/>
          <w:shd w:val="clear" w:color="auto" w:fill="FFFFFF"/>
          <w:lang w:val="en-US" w:eastAsia="zh-CN"/>
        </w:rPr>
        <w:t>第四十三条 属于强制检定范围的计量器具，未按照规定申请检定和属于非强制检定范围的计量器具未自行定期检定或者送其他计量检定机构定期检定的，以及经检定不合格继 续使用的，责令其停止使用，可并处1000元以下的罚款。</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t>四、合规建议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bCs w:val="0"/>
          <w:i w:val="0"/>
          <w:iCs w:val="0"/>
          <w:caps w:val="0"/>
          <w:color w:val="333333"/>
          <w:spacing w:val="0"/>
          <w:sz w:val="32"/>
          <w:szCs w:val="32"/>
          <w:shd w:val="clear" w:color="auto" w:fill="FFFFFF"/>
          <w:lang w:val="en-US" w:eastAsia="zh-CN"/>
        </w:rPr>
        <w:t>1.</w:t>
      </w:r>
      <w:r>
        <w:rPr>
          <w:rStyle w:val="10"/>
          <w:rFonts w:hint="eastAsia" w:ascii="仿宋" w:hAnsi="仿宋" w:eastAsia="仿宋" w:cs="仿宋"/>
          <w:b w:val="0"/>
          <w:bCs/>
          <w:i w:val="0"/>
          <w:iCs w:val="0"/>
          <w:caps w:val="0"/>
          <w:color w:val="333333"/>
          <w:spacing w:val="0"/>
          <w:sz w:val="32"/>
          <w:szCs w:val="32"/>
          <w:shd w:val="clear" w:color="auto" w:fill="FFFFFF"/>
          <w:lang w:val="en-US" w:eastAsia="zh-CN"/>
        </w:rPr>
        <w:t>列入国家强制管理计量器具目录的工作计量器具，在使用前或有效期到期前，通过中国电子质量监督公共服务门户网站进行注册申报计量器具强制检定；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bCs w:val="0"/>
          <w:i w:val="0"/>
          <w:iCs w:val="0"/>
          <w:caps w:val="0"/>
          <w:color w:val="333333"/>
          <w:spacing w:val="0"/>
          <w:sz w:val="32"/>
          <w:szCs w:val="32"/>
          <w:shd w:val="clear" w:color="auto" w:fill="FFFFFF"/>
          <w:lang w:val="en-US" w:eastAsia="zh-CN"/>
        </w:rPr>
        <w:t>2.</w:t>
      </w:r>
      <w:r>
        <w:rPr>
          <w:rStyle w:val="10"/>
          <w:rFonts w:hint="eastAsia" w:ascii="仿宋" w:hAnsi="仿宋" w:eastAsia="仿宋" w:cs="仿宋"/>
          <w:b w:val="0"/>
          <w:bCs/>
          <w:i w:val="0"/>
          <w:iCs w:val="0"/>
          <w:caps w:val="0"/>
          <w:color w:val="333333"/>
          <w:spacing w:val="0"/>
          <w:sz w:val="32"/>
          <w:szCs w:val="32"/>
          <w:shd w:val="clear" w:color="auto" w:fill="FFFFFF"/>
          <w:lang w:val="en-US" w:eastAsia="zh-CN"/>
        </w:rPr>
        <w:t>不得使用未经检定、超过检定周期或经计量检定不合格的计量器具。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bCs w:val="0"/>
          <w:i w:val="0"/>
          <w:iCs w:val="0"/>
          <w:caps w:val="0"/>
          <w:color w:val="333333"/>
          <w:spacing w:val="0"/>
          <w:sz w:val="32"/>
          <w:szCs w:val="32"/>
          <w:shd w:val="clear" w:color="auto" w:fill="FFFFFF"/>
          <w:lang w:val="en-US" w:eastAsia="zh-CN"/>
        </w:rPr>
        <w:t>3.</w:t>
      </w:r>
      <w:r>
        <w:rPr>
          <w:rStyle w:val="10"/>
          <w:rFonts w:hint="eastAsia" w:ascii="仿宋" w:hAnsi="仿宋" w:eastAsia="仿宋" w:cs="仿宋"/>
          <w:b w:val="0"/>
          <w:bCs/>
          <w:i w:val="0"/>
          <w:iCs w:val="0"/>
          <w:caps w:val="0"/>
          <w:color w:val="333333"/>
          <w:spacing w:val="0"/>
          <w:sz w:val="32"/>
          <w:szCs w:val="32"/>
          <w:shd w:val="clear" w:color="auto" w:fill="FFFFFF"/>
          <w:lang w:val="en-US" w:eastAsia="zh-CN"/>
        </w:rPr>
        <w:t>不得故意破坏计量器具准确度。</w:t>
      </w: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pPr>
      <w:r>
        <w:rPr>
          <w:rFonts w:hint="default" w:ascii="Nimbus Roman" w:hAnsi="Nimbus Roman" w:eastAsia="方正小标宋简体" w:cs="Nimbus Roman"/>
          <w:b w:val="0"/>
          <w:bCs w:val="0"/>
          <w:i w:val="0"/>
          <w:iCs w:val="0"/>
          <w:caps w:val="0"/>
          <w:color w:val="000000"/>
          <w:spacing w:val="0"/>
          <w:sz w:val="44"/>
          <w:szCs w:val="44"/>
          <w:shd w:val="clear" w:color="auto" w:fill="FFFFFF"/>
          <w:lang w:eastAsia="zh-CN"/>
        </w:rPr>
        <w:t>满洲里市</w:t>
      </w:r>
      <w:r>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t>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方正小标宋简体" w:cs="Nimbus Roman"/>
          <w:color w:val="000000"/>
          <w:sz w:val="44"/>
          <w:szCs w:val="44"/>
          <w:lang w:val="en-US" w:eastAsia="zh-CN"/>
        </w:rPr>
      </w:pPr>
      <w:r>
        <w:rPr>
          <w:rFonts w:hint="default" w:ascii="Nimbus Roman" w:hAnsi="Nimbus Roman" w:eastAsia="方正小标宋简体" w:cs="Nimbus Roman"/>
          <w:color w:val="000000"/>
          <w:sz w:val="44"/>
          <w:szCs w:val="44"/>
          <w:lang w:val="en-US" w:eastAsia="zh-CN"/>
        </w:rPr>
        <w:t>反垄断行为合规指引书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left"/>
        <w:textAlignment w:val="auto"/>
        <w:rPr>
          <w:rFonts w:hint="default" w:ascii="Nimbus Roman" w:hAnsi="Nimbus Roman" w:eastAsia="黑体" w:cs="Nimbus Roman"/>
          <w:b w:val="0"/>
          <w:bCs w:val="0"/>
          <w:i w:val="0"/>
          <w:iCs w:val="0"/>
          <w:caps w:val="0"/>
          <w:color w:val="000000"/>
          <w:spacing w:val="0"/>
          <w:kern w:val="2"/>
          <w:sz w:val="21"/>
          <w:szCs w:val="21"/>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Nimbus Roman" w:hAnsi="Nimbus Roman" w:eastAsia="sans-serif" w:cs="Nimbus Roman"/>
          <w:i w:val="0"/>
          <w:iCs w:val="0"/>
          <w:caps w:val="0"/>
          <w:color w:val="333333"/>
          <w:spacing w:val="0"/>
        </w:rPr>
      </w:pPr>
      <w:r>
        <w:rPr>
          <w:rFonts w:hint="default" w:ascii="Nimbus Roman" w:hAnsi="Nimbus Roman" w:eastAsia="黑体" w:cs="Nimbus Roman"/>
          <w:b w:val="0"/>
          <w:bCs w:val="0"/>
          <w:i w:val="0"/>
          <w:iCs w:val="0"/>
          <w:caps w:val="0"/>
          <w:color w:val="000000"/>
          <w:spacing w:val="0"/>
          <w:kern w:val="2"/>
          <w:sz w:val="32"/>
          <w:szCs w:val="32"/>
          <w:lang w:val="en-US" w:eastAsia="zh-CN" w:bidi="ar-SA"/>
        </w:rPr>
        <w:t>一、总则</w:t>
      </w:r>
      <w:r>
        <w:rPr>
          <w:rFonts w:hint="default" w:ascii="Nimbus Roman" w:hAnsi="Nimbus Roman" w:eastAsia="sans-serif" w:cs="Nimbus Roman"/>
          <w:i w:val="0"/>
          <w:iCs w:val="0"/>
          <w:caps w:val="0"/>
          <w:color w:val="333333"/>
          <w:spacing w:val="0"/>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Nimbus Roman" w:hAnsi="Nimbus Roman" w:eastAsia="仿宋_GB2312" w:cs="Nimbus Roman"/>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为维护市场公平竞争，促进经济健康发展，根据《中华人民共和国反垄断法》、《经营者集中审查规定》《禁止垄断协议暂行规定》等法律法规，制定本指引，指导经营者依法开展经营活动，防范垄断行为风险。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Nimbus Roman" w:hAnsi="Nimbus Roman" w:eastAsia="黑体" w:cs="Nimbus Roman"/>
          <w:i w:val="0"/>
          <w:iCs w:val="0"/>
          <w:caps w:val="0"/>
          <w:color w:val="000000"/>
          <w:spacing w:val="0"/>
          <w:sz w:val="32"/>
          <w:szCs w:val="32"/>
          <w:lang w:val="en-US" w:eastAsia="zh-CN"/>
        </w:rPr>
      </w:pPr>
      <w:r>
        <w:rPr>
          <w:rFonts w:hint="default" w:ascii="Nimbus Roman" w:hAnsi="Nimbus Roman" w:eastAsia="黑体" w:cs="Nimbus Roman"/>
          <w:i w:val="0"/>
          <w:iCs w:val="0"/>
          <w:caps w:val="0"/>
          <w:color w:val="000000"/>
          <w:spacing w:val="0"/>
          <w:sz w:val="32"/>
          <w:szCs w:val="32"/>
          <w:lang w:val="en-US" w:eastAsia="zh-CN"/>
        </w:rPr>
        <w:t>二、反不正当竞争行为合规指引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Nimbus Roman" w:hAnsi="Nimbus Roman" w:eastAsia="仿宋_GB2312" w:cs="Nimbus Roman"/>
          <w:b w:val="0"/>
          <w:bCs w:val="0"/>
          <w:color w:val="000000"/>
          <w:kern w:val="2"/>
          <w:sz w:val="32"/>
          <w:szCs w:val="32"/>
          <w:lang w:val="en-US" w:eastAsia="zh-CN" w:bidi="ar-SA"/>
        </w:rPr>
      </w:pPr>
      <w:r>
        <w:rPr>
          <w:rFonts w:hint="default" w:ascii="Nimbus Roman" w:hAnsi="Nimbus Roman" w:eastAsia="楷体_GB2312" w:cs="Nimbus Roman"/>
          <w:b w:val="0"/>
          <w:bCs w:val="0"/>
          <w:i w:val="0"/>
          <w:iCs w:val="0"/>
          <w:caps w:val="0"/>
          <w:color w:val="000000"/>
          <w:spacing w:val="0"/>
          <w:kern w:val="2"/>
          <w:sz w:val="32"/>
          <w:szCs w:val="32"/>
          <w:shd w:val="clear" w:color="auto" w:fill="FFFFFF"/>
          <w:lang w:val="en-US" w:eastAsia="zh-CN" w:bidi="ar-SA"/>
        </w:rPr>
        <w:t>（一）基本原则</w:t>
      </w:r>
      <w:r>
        <w:rPr>
          <w:rFonts w:hint="default" w:ascii="Nimbus Roman" w:hAnsi="Nimbus Roman" w:eastAsia="仿宋_GB2312" w:cs="Nimbus Roman"/>
          <w:b w:val="0"/>
          <w:bCs w:val="0"/>
          <w:color w:val="000000"/>
          <w:kern w:val="2"/>
          <w:sz w:val="32"/>
          <w:szCs w:val="32"/>
          <w:lang w:val="en-US" w:eastAsia="zh-CN" w:bidi="ar-SA"/>
        </w:rPr>
        <w:t>‌</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bCs/>
          <w:color w:val="000000"/>
          <w:kern w:val="2"/>
          <w:sz w:val="32"/>
          <w:szCs w:val="32"/>
          <w:lang w:val="en-US" w:eastAsia="zh-CN" w:bidi="ar-SA"/>
        </w:rPr>
        <w:t>1.‌公平竞争原则</w:t>
      </w:r>
      <w:r>
        <w:rPr>
          <w:rFonts w:hint="default" w:ascii="仿宋" w:hAnsi="仿宋" w:eastAsia="仿宋" w:cs="仿宋"/>
          <w:b w:val="0"/>
          <w:bCs w:val="0"/>
          <w:color w:val="000000"/>
          <w:kern w:val="2"/>
          <w:sz w:val="32"/>
          <w:szCs w:val="32"/>
          <w:lang w:val="en-US" w:eastAsia="zh-CN" w:bidi="ar-SA"/>
        </w:rPr>
        <w:t>‌</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禁止通过垄断协议、滥用市场支配地位、不当经营者集中等手段排除、限制竞争。</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bCs/>
          <w:color w:val="000000"/>
          <w:kern w:val="2"/>
          <w:sz w:val="32"/>
          <w:szCs w:val="32"/>
          <w:lang w:val="en-US" w:eastAsia="zh-CN" w:bidi="ar-SA"/>
        </w:rPr>
        <w:t>2.‌合规优先原则</w:t>
      </w:r>
      <w:r>
        <w:rPr>
          <w:rFonts w:hint="default" w:ascii="仿宋" w:hAnsi="仿宋" w:eastAsia="仿宋" w:cs="仿宋"/>
          <w:b w:val="0"/>
          <w:bCs w:val="0"/>
          <w:color w:val="000000"/>
          <w:kern w:val="2"/>
          <w:sz w:val="32"/>
          <w:szCs w:val="32"/>
          <w:lang w:val="en-US" w:eastAsia="zh-CN" w:bidi="ar-SA"/>
        </w:rPr>
        <w:t>‌</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经营者应主动识别垄断风险，建立内部合规机制，确保经营行为符合反垄断法规。</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bCs/>
          <w:color w:val="000000"/>
          <w:kern w:val="2"/>
          <w:sz w:val="32"/>
          <w:szCs w:val="32"/>
          <w:lang w:val="en-US" w:eastAsia="zh-CN" w:bidi="ar-SA"/>
        </w:rPr>
        <w:t>3.‌社会责任原则</w:t>
      </w:r>
      <w:r>
        <w:rPr>
          <w:rFonts w:hint="default" w:ascii="仿宋" w:hAnsi="仿宋" w:eastAsia="仿宋" w:cs="仿宋"/>
          <w:b w:val="0"/>
          <w:bCs w:val="0"/>
          <w:color w:val="000000"/>
          <w:kern w:val="2"/>
          <w:sz w:val="32"/>
          <w:szCs w:val="32"/>
          <w:lang w:val="en-US" w:eastAsia="zh-CN" w:bidi="ar-SA"/>
        </w:rPr>
        <w:t>‌</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在追求经济效益的同时，需维护消费者利益和行业生态健康发展。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Nimbus Roman" w:hAnsi="Nimbus Roman" w:eastAsia="仿宋_GB2312" w:cs="Nimbus Roman"/>
          <w:b w:val="0"/>
          <w:bCs w:val="0"/>
          <w:color w:val="000000"/>
          <w:kern w:val="2"/>
          <w:sz w:val="32"/>
          <w:szCs w:val="32"/>
          <w:lang w:val="en-US" w:eastAsia="zh-CN" w:bidi="ar-SA"/>
        </w:rPr>
      </w:pPr>
      <w:r>
        <w:rPr>
          <w:rFonts w:hint="default" w:ascii="Nimbus Roman" w:hAnsi="Nimbus Roman" w:eastAsia="楷体_GB2312" w:cs="Nimbus Roman"/>
          <w:b w:val="0"/>
          <w:bCs w:val="0"/>
          <w:i w:val="0"/>
          <w:iCs w:val="0"/>
          <w:caps w:val="0"/>
          <w:color w:val="000000"/>
          <w:spacing w:val="0"/>
          <w:kern w:val="2"/>
          <w:sz w:val="32"/>
          <w:szCs w:val="32"/>
          <w:shd w:val="clear" w:color="auto" w:fill="FFFFFF"/>
          <w:lang w:val="en-US" w:eastAsia="zh-CN" w:bidi="ar-SA"/>
        </w:rPr>
        <w:t>（二）禁止的垄断行为及合规要求</w:t>
      </w:r>
      <w:r>
        <w:rPr>
          <w:rFonts w:hint="default" w:ascii="Nimbus Roman" w:hAnsi="Nimbus Roman" w:eastAsia="仿宋_GB2312" w:cs="Nimbus Roman"/>
          <w:b w:val="0"/>
          <w:bCs w:val="0"/>
          <w:color w:val="000000"/>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bCs/>
          <w:color w:val="000000"/>
          <w:kern w:val="2"/>
          <w:sz w:val="32"/>
          <w:szCs w:val="32"/>
          <w:lang w:val="en-US" w:eastAsia="zh-CN" w:bidi="ar-SA"/>
        </w:rPr>
        <w:t>‌1.垄断协议</w:t>
      </w:r>
      <w:r>
        <w:rPr>
          <w:rFonts w:hint="default" w:ascii="仿宋" w:hAnsi="仿宋" w:eastAsia="仿宋" w:cs="仿宋"/>
          <w:b w:val="0"/>
          <w:bCs w:val="0"/>
          <w:color w:val="000000"/>
          <w:kern w:val="2"/>
          <w:sz w:val="32"/>
          <w:szCs w:val="32"/>
          <w:lang w:val="en-US" w:eastAsia="zh-CN" w:bidi="ar-SA"/>
        </w:rPr>
        <w:t>‌</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‌定义‌：经营者与竞争者或其他交易相对方达成排除、限制竞争的协议、决定或协同行为。</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‌典型行为‌：‌横向协议‌：固定价格、分割市场、限制产量、联合抵制交易等（如“价格同盟”）；‌纵向协议‌：固定转售价格、限定最低销售价格（如“控价政策”）。</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‌合规要求‌：避免与竞争对手讨论价格、市场份额等敏感信息；禁止通过行业协会组织企业联合涨价或划分市场；对经销商的价格建议需明确标注“建议价”，不得强制约束。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bCs/>
          <w:color w:val="000000"/>
          <w:kern w:val="2"/>
          <w:sz w:val="32"/>
          <w:szCs w:val="32"/>
          <w:lang w:val="en-US" w:eastAsia="zh-CN" w:bidi="ar-SA"/>
        </w:rPr>
        <w:t>‌2.滥用市场支配地位</w:t>
      </w:r>
      <w:r>
        <w:rPr>
          <w:rFonts w:hint="default" w:ascii="仿宋" w:hAnsi="仿宋" w:eastAsia="仿宋" w:cs="仿宋"/>
          <w:b w:val="0"/>
          <w:bCs w:val="0"/>
          <w:color w:val="000000"/>
          <w:kern w:val="2"/>
          <w:sz w:val="32"/>
          <w:szCs w:val="32"/>
          <w:lang w:val="en-US" w:eastAsia="zh-CN" w:bidi="ar-SA"/>
        </w:rPr>
        <w:t>‌</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‌定义‌：具有市场支配地位的经营者利用优势地位排除、限制竞争。</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‌典型行为‌：不公平高价或低价销售；无正当理由限定交易、搭售商品、拒绝交易；对交易条件相同的经营者实施差别待遇（如“大数据杀熟”）。</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‌合规要求‌：定期评估自身市场地位，避免利用优势实施歧视性政策；不得强制要求客户“二选一”或捆绑销售非必要商品。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bCs/>
          <w:color w:val="000000"/>
          <w:kern w:val="2"/>
          <w:sz w:val="32"/>
          <w:szCs w:val="32"/>
          <w:lang w:val="en-US" w:eastAsia="zh-CN" w:bidi="ar-SA"/>
        </w:rPr>
        <w:t>‌3.经营者集中</w:t>
      </w:r>
      <w:r>
        <w:rPr>
          <w:rFonts w:hint="default" w:ascii="仿宋" w:hAnsi="仿宋" w:eastAsia="仿宋" w:cs="仿宋"/>
          <w:b w:val="0"/>
          <w:bCs w:val="0"/>
          <w:color w:val="000000"/>
          <w:kern w:val="2"/>
          <w:sz w:val="32"/>
          <w:szCs w:val="32"/>
          <w:lang w:val="en-US" w:eastAsia="zh-CN" w:bidi="ar-SA"/>
        </w:rPr>
        <w:t>‌</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‌定义‌：经营者通过合并、股权收购、合同控制等方式取得对其他经营者的控制权或施加决定性影响。</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‌合规要求‌：达到国务院规定申报标准的集中行为，须提前向市场监管总局申报，未经批准不得实施；申报时需提供真实完整的交易文件、市场数据及竞争影响分析。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Nimbus Roman" w:hAnsi="Nimbus Roman" w:eastAsia="仿宋_GB2312" w:cs="Nimbus Roman"/>
          <w:b w:val="0"/>
          <w:bCs w:val="0"/>
          <w:color w:val="000000"/>
          <w:kern w:val="2"/>
          <w:sz w:val="32"/>
          <w:szCs w:val="32"/>
          <w:lang w:val="en-US" w:eastAsia="zh-CN" w:bidi="ar-SA"/>
        </w:rPr>
      </w:pPr>
      <w:r>
        <w:rPr>
          <w:rFonts w:hint="default" w:ascii="Nimbus Roman" w:hAnsi="Nimbus Roman" w:eastAsia="楷体_GB2312" w:cs="Nimbus Roman"/>
          <w:b w:val="0"/>
          <w:bCs w:val="0"/>
          <w:i w:val="0"/>
          <w:iCs w:val="0"/>
          <w:caps w:val="0"/>
          <w:color w:val="000000"/>
          <w:spacing w:val="0"/>
          <w:kern w:val="2"/>
          <w:sz w:val="32"/>
          <w:szCs w:val="32"/>
          <w:shd w:val="clear" w:color="auto" w:fill="FFFFFF"/>
          <w:lang w:val="en-US" w:eastAsia="zh-CN" w:bidi="ar-SA"/>
        </w:rPr>
        <w:t>（三）特殊行业合规要点</w:t>
      </w:r>
      <w:r>
        <w:rPr>
          <w:rFonts w:hint="default" w:ascii="Nimbus Roman" w:hAnsi="Nimbus Roman" w:eastAsia="仿宋_GB2312" w:cs="Nimbus Roman"/>
          <w:b w:val="0"/>
          <w:bCs w:val="0"/>
          <w:color w:val="000000"/>
          <w:kern w:val="2"/>
          <w:sz w:val="32"/>
          <w:szCs w:val="32"/>
          <w:lang w:val="en-US" w:eastAsia="zh-CN" w:bidi="ar-SA"/>
        </w:rPr>
        <w:t>‌</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1.‌平台经济‌。</w:t>
      </w:r>
      <w:r>
        <w:rPr>
          <w:rFonts w:hint="eastAsia" w:ascii="仿宋" w:hAnsi="仿宋" w:eastAsia="仿宋" w:cs="仿宋"/>
          <w:b w:val="0"/>
          <w:bCs w:val="0"/>
          <w:color w:val="000000"/>
          <w:kern w:val="2"/>
          <w:sz w:val="32"/>
          <w:szCs w:val="32"/>
          <w:lang w:val="en-US" w:eastAsia="zh-CN" w:bidi="ar-SA"/>
        </w:rPr>
        <w:t>不得利用数据、算法、技术手段实施“二选一”“大数据杀熟”或屏蔽竞争对手链接；禁止通过规则、流量分配等方式不合理限制平台内经营者。</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2.‌医药行业‌。</w:t>
      </w:r>
      <w:r>
        <w:rPr>
          <w:rFonts w:hint="eastAsia" w:ascii="仿宋" w:hAnsi="仿宋" w:eastAsia="仿宋" w:cs="仿宋"/>
          <w:b w:val="0"/>
          <w:bCs w:val="0"/>
          <w:color w:val="000000"/>
          <w:kern w:val="2"/>
          <w:sz w:val="32"/>
          <w:szCs w:val="32"/>
          <w:lang w:val="en-US" w:eastAsia="zh-CN" w:bidi="ar-SA"/>
        </w:rPr>
        <w:t>禁止与原料药供应商达成独家交易协议，或通过“专利反向支付”延迟仿制药上市。</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3.‌汽车与零部件‌。</w:t>
      </w:r>
      <w:r>
        <w:rPr>
          <w:rFonts w:hint="eastAsia" w:ascii="仿宋" w:hAnsi="仿宋" w:eastAsia="仿宋" w:cs="仿宋"/>
          <w:b w:val="0"/>
          <w:bCs w:val="0"/>
          <w:color w:val="000000"/>
          <w:kern w:val="2"/>
          <w:sz w:val="32"/>
          <w:szCs w:val="32"/>
          <w:lang w:val="en-US" w:eastAsia="zh-CN" w:bidi="ar-SA"/>
        </w:rPr>
        <w:t>不得限制经销商跨区域销售，或对售后配件实施垄断性定价。</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4.‌能源与公用事业</w:t>
      </w:r>
      <w:r>
        <w:rPr>
          <w:rFonts w:hint="eastAsia" w:ascii="仿宋" w:hAnsi="仿宋" w:eastAsia="仿宋" w:cs="仿宋"/>
          <w:b w:val="0"/>
          <w:bCs w:val="0"/>
          <w:color w:val="000000"/>
          <w:kern w:val="2"/>
          <w:sz w:val="32"/>
          <w:szCs w:val="32"/>
          <w:lang w:val="en-US" w:eastAsia="zh-CN" w:bidi="ar-SA"/>
        </w:rPr>
        <w:t>‌。禁止滥用管网、管道等基础设施垄断地位实施不公平接入或收费。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Nimbus Roman" w:hAnsi="Nimbus Roman" w:eastAsia="黑体" w:cs="Nimbus Roman"/>
          <w:i w:val="0"/>
          <w:iCs w:val="0"/>
          <w:caps w:val="0"/>
          <w:color w:val="000000"/>
          <w:spacing w:val="0"/>
          <w:sz w:val="32"/>
          <w:szCs w:val="32"/>
          <w:lang w:val="en-US" w:eastAsia="zh-CN"/>
        </w:rPr>
      </w:pPr>
      <w:r>
        <w:rPr>
          <w:rFonts w:hint="default" w:ascii="Nimbus Roman" w:hAnsi="Nimbus Roman" w:eastAsia="黑体" w:cs="Nimbus Roman"/>
          <w:i w:val="0"/>
          <w:iCs w:val="0"/>
          <w:caps w:val="0"/>
          <w:color w:val="000000"/>
          <w:spacing w:val="0"/>
          <w:sz w:val="32"/>
          <w:szCs w:val="32"/>
          <w:lang w:val="en-US" w:eastAsia="zh-CN"/>
        </w:rPr>
        <w:t>三、附则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w:t>
      </w:r>
      <w:r>
        <w:rPr>
          <w:rFonts w:hint="eastAsia" w:ascii="仿宋" w:hAnsi="仿宋" w:eastAsia="仿宋" w:cs="仿宋"/>
          <w:color w:val="000000"/>
          <w:sz w:val="32"/>
          <w:szCs w:val="32"/>
          <w:lang w:val="en-US" w:eastAsia="zh-CN"/>
        </w:rPr>
        <w:t xml:space="preserve">本指引由满洲里市市场监督管理局负责解释，并根据政策动态调整。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w:t>
      </w:r>
      <w:r>
        <w:rPr>
          <w:rFonts w:hint="eastAsia" w:ascii="仿宋" w:hAnsi="仿宋" w:eastAsia="仿宋" w:cs="仿宋"/>
          <w:color w:val="000000"/>
          <w:sz w:val="32"/>
          <w:szCs w:val="32"/>
          <w:lang w:val="en-US" w:eastAsia="zh-CN"/>
        </w:rPr>
        <w:t>政策咨询电话：6266619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仿宋_GB2312" w:cs="Nimbus Roman"/>
          <w:color w:val="000000"/>
          <w:sz w:val="32"/>
          <w:szCs w:val="32"/>
          <w:lang w:val="en-US" w:eastAsia="zh-CN"/>
        </w:rPr>
      </w:pP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cs="Nimbus Roman"/>
        </w:rPr>
      </w:pP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Nimbus Roman" w:hAnsi="Nimbus Roman" w:eastAsia="方正小标宋简体" w:cs="Nimbus Roman"/>
          <w:color w:val="000000"/>
          <w:sz w:val="44"/>
          <w:szCs w:val="44"/>
          <w:lang w:val="en-US" w:eastAsia="zh-CN"/>
        </w:rPr>
      </w:pPr>
      <w:r>
        <w:rPr>
          <w:rFonts w:hint="default" w:ascii="Nimbus Roman" w:hAnsi="Nimbus Roman" w:eastAsia="方正小标宋简体" w:cs="Nimbus Roman"/>
          <w:b w:val="0"/>
          <w:bCs w:val="0"/>
          <w:i w:val="0"/>
          <w:iCs w:val="0"/>
          <w:caps w:val="0"/>
          <w:color w:val="000000"/>
          <w:spacing w:val="0"/>
          <w:sz w:val="44"/>
          <w:szCs w:val="44"/>
          <w:shd w:val="clear" w:color="auto" w:fill="FFFFFF"/>
          <w:lang w:eastAsia="zh-CN"/>
        </w:rPr>
        <w:t>满洲里市</w:t>
      </w:r>
      <w:r>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t>市场监督管理局</w:t>
      </w:r>
      <w:r>
        <w:rPr>
          <w:rFonts w:hint="default" w:ascii="Nimbus Roman" w:hAnsi="Nimbus Roman" w:eastAsia="方正小标宋简体" w:cs="Nimbus Roman"/>
          <w:color w:val="000000"/>
          <w:sz w:val="44"/>
          <w:szCs w:val="44"/>
          <w:lang w:val="en-US" w:eastAsia="zh-CN"/>
        </w:rPr>
        <w:t>市场价格行为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Nimbus Roman" w:hAnsi="Nimbus Roman" w:eastAsia="方正小标宋简体" w:cs="Nimbus Roman"/>
          <w:color w:val="000000"/>
          <w:sz w:val="44"/>
          <w:szCs w:val="44"/>
          <w:lang w:val="en-US" w:eastAsia="zh-CN"/>
        </w:rPr>
      </w:pPr>
      <w:r>
        <w:rPr>
          <w:rFonts w:hint="default" w:ascii="Nimbus Roman" w:hAnsi="Nimbus Roman" w:eastAsia="方正小标宋简体" w:cs="Nimbus Roman"/>
          <w:color w:val="000000"/>
          <w:sz w:val="44"/>
          <w:szCs w:val="44"/>
          <w:lang w:val="en-US" w:eastAsia="zh-CN"/>
        </w:rPr>
        <w:t>合规指引书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textAlignment w:val="auto"/>
        <w:rPr>
          <w:rFonts w:hint="default" w:ascii="Nimbus Roman" w:hAnsi="Nimbus Roman" w:eastAsia="仿宋_GB2312" w:cs="Nimbus Roman"/>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default" w:ascii="Nimbus Roman" w:hAnsi="Nimbus Roman" w:eastAsia="黑体" w:cs="Nimbus Roman"/>
          <w:i w:val="0"/>
          <w:iCs w:val="0"/>
          <w:caps w:val="0"/>
          <w:color w:val="000000"/>
          <w:spacing w:val="0"/>
          <w:sz w:val="32"/>
          <w:szCs w:val="32"/>
          <w:lang w:val="en-US" w:eastAsia="zh-CN"/>
        </w:rPr>
      </w:pPr>
      <w:r>
        <w:rPr>
          <w:rFonts w:hint="default" w:ascii="Nimbus Roman" w:hAnsi="Nimbus Roman" w:eastAsia="黑体" w:cs="Nimbus Roman"/>
          <w:i w:val="0"/>
          <w:iCs w:val="0"/>
          <w:caps w:val="0"/>
          <w:color w:val="000000"/>
          <w:spacing w:val="0"/>
          <w:sz w:val="32"/>
          <w:szCs w:val="32"/>
          <w:lang w:val="en-US" w:eastAsia="zh-CN"/>
        </w:rPr>
        <w:t>一、总则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为维护公平竞争的市场秩序，保障消费者和经营者合法权益，依据《中华人民共和国价格法》《明码标价和禁止价格欺诈规定》《价格违法行为行政处罚规定》等法律法规，制定本指引，指导经营者规范价格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default" w:ascii="Nimbus Roman" w:hAnsi="Nimbus Roman" w:eastAsia="黑体" w:cs="Nimbus Roman"/>
          <w:i w:val="0"/>
          <w:iCs w:val="0"/>
          <w:caps w:val="0"/>
          <w:color w:val="000000"/>
          <w:spacing w:val="0"/>
          <w:sz w:val="32"/>
          <w:szCs w:val="32"/>
          <w:lang w:val="en-US" w:eastAsia="zh-CN"/>
        </w:rPr>
      </w:pPr>
      <w:r>
        <w:rPr>
          <w:rFonts w:hint="default" w:ascii="Nimbus Roman" w:hAnsi="Nimbus Roman" w:eastAsia="黑体" w:cs="Nimbus Roman"/>
          <w:i w:val="0"/>
          <w:iCs w:val="0"/>
          <w:caps w:val="0"/>
          <w:color w:val="000000"/>
          <w:spacing w:val="0"/>
          <w:sz w:val="32"/>
          <w:szCs w:val="32"/>
          <w:lang w:val="en-US" w:eastAsia="zh-CN"/>
        </w:rPr>
        <w:t>二、价格行为合规指引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default" w:ascii="Nimbus Roman" w:hAnsi="Nimbus Roman" w:eastAsia="楷体_GB2312" w:cs="Nimbus Roman"/>
          <w:b w:val="0"/>
          <w:bCs w:val="0"/>
          <w:i w:val="0"/>
          <w:iCs w:val="0"/>
          <w:caps w:val="0"/>
          <w:color w:val="000000"/>
          <w:spacing w:val="0"/>
          <w:sz w:val="32"/>
          <w:szCs w:val="32"/>
          <w:shd w:val="clear" w:color="auto" w:fill="FFFFFF"/>
          <w:lang w:val="en-US" w:eastAsia="zh-CN"/>
        </w:rPr>
      </w:pPr>
      <w:r>
        <w:rPr>
          <w:rFonts w:hint="default" w:ascii="Nimbus Roman" w:hAnsi="Nimbus Roman" w:eastAsia="楷体_GB2312" w:cs="Nimbus Roman"/>
          <w:b w:val="0"/>
          <w:bCs w:val="0"/>
          <w:i w:val="0"/>
          <w:iCs w:val="0"/>
          <w:caps w:val="0"/>
          <w:color w:val="000000"/>
          <w:spacing w:val="0"/>
          <w:sz w:val="32"/>
          <w:szCs w:val="32"/>
          <w:shd w:val="clear" w:color="auto" w:fill="FFFFFF"/>
          <w:lang w:val="en-US" w:eastAsia="zh-CN"/>
        </w:rPr>
        <w:t xml:space="preserve">（一）定价基本原则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1.‌公平合法</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经营者应遵循公平、合法、诚实信用原则，依据生产经营成本和市场供求状况合理定价。不得操纵市场价格或利用不正当手段牟取暴利。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2.‌自主定价范围</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除政府定价（如公用事业、公益性服务等）和指导价外，其他商品和服务实行市场调节价，经营者可依法自主定价。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default" w:ascii="Nimbus Roman" w:hAnsi="Nimbus Roman" w:eastAsia="楷体_GB2312" w:cs="Nimbus Roman"/>
          <w:b w:val="0"/>
          <w:bCs w:val="0"/>
          <w:i w:val="0"/>
          <w:iCs w:val="0"/>
          <w:caps w:val="0"/>
          <w:color w:val="000000"/>
          <w:spacing w:val="0"/>
          <w:sz w:val="32"/>
          <w:szCs w:val="32"/>
          <w:shd w:val="clear" w:color="auto" w:fill="FFFFFF"/>
          <w:lang w:val="en-US" w:eastAsia="zh-CN"/>
        </w:rPr>
      </w:pPr>
      <w:r>
        <w:rPr>
          <w:rFonts w:hint="default" w:ascii="Nimbus Roman" w:hAnsi="Nimbus Roman" w:eastAsia="楷体_GB2312" w:cs="Nimbus Roman"/>
          <w:b w:val="0"/>
          <w:bCs w:val="0"/>
          <w:i w:val="0"/>
          <w:iCs w:val="0"/>
          <w:caps w:val="0"/>
          <w:color w:val="000000"/>
          <w:spacing w:val="0"/>
          <w:sz w:val="32"/>
          <w:szCs w:val="32"/>
          <w:shd w:val="clear" w:color="auto" w:fill="FFFFFF"/>
          <w:lang w:val="en-US" w:eastAsia="zh-CN"/>
        </w:rPr>
        <w:t>（二）明码标价规范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1.‌标价内容要求</w:t>
      </w:r>
      <w:r>
        <w:rPr>
          <w:rFonts w:hint="eastAsia" w:ascii="仿宋" w:hAnsi="仿宋" w:eastAsia="仿宋" w:cs="仿宋"/>
          <w:color w:val="000000"/>
          <w:sz w:val="32"/>
          <w:szCs w:val="32"/>
          <w:lang w:val="en-US" w:eastAsia="zh-CN"/>
        </w:rPr>
        <w:t>‌</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商品名称、价格、计价单位、服务项目、促销条件及收费标准等要素必须真实、准确。（如“满减”“限时折扣”需标明时限和规则）。</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标价需通过标价签、电子屏、展示板等形式醒目展示，确保消费者易于识别。</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‌商品与标价签需一一对应。</w:t>
      </w:r>
    </w:p>
    <w:p>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‌价格变动时需及时更新标价信息。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2.‌禁止行为</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不得使用虚假、模糊的标价形式（如“最低价”“特价”无依据或未标明期限）；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不得通过“标价外加价”“捆绑销售”等方式变相提高价格；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不得虚构原价、虚假优惠折价，不得通过格式条款排除消费者权利。促销活动需明确活动期限、条件及规则；不得通过虚假“划线价”或虚构交易数据进行价格比较。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网络销售不得以链接跳转、缩略展示等方式隐藏价格信息。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3.特殊时段管控：</w:t>
      </w:r>
      <w:r>
        <w:rPr>
          <w:rFonts w:hint="eastAsia" w:ascii="仿宋" w:hAnsi="仿宋" w:eastAsia="仿宋" w:cs="仿宋"/>
          <w:color w:val="000000"/>
          <w:sz w:val="32"/>
          <w:szCs w:val="32"/>
          <w:lang w:val="en-US" w:eastAsia="zh-CN"/>
        </w:rPr>
        <w:t>春运、节假日等消费高峰期，需提前报备价格调整方案，避免引发舆情。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default" w:ascii="Nimbus Roman" w:hAnsi="Nimbus Roman" w:eastAsia="楷体_GB2312" w:cs="Nimbus Roman"/>
          <w:b w:val="0"/>
          <w:bCs w:val="0"/>
          <w:i w:val="0"/>
          <w:iCs w:val="0"/>
          <w:caps w:val="0"/>
          <w:color w:val="000000"/>
          <w:spacing w:val="0"/>
          <w:sz w:val="32"/>
          <w:szCs w:val="32"/>
          <w:shd w:val="clear" w:color="auto" w:fill="FFFFFF"/>
          <w:lang w:val="en-US" w:eastAsia="zh-CN"/>
        </w:rPr>
      </w:pPr>
      <w:r>
        <w:rPr>
          <w:rFonts w:hint="default" w:ascii="Nimbus Roman" w:hAnsi="Nimbus Roman" w:eastAsia="楷体_GB2312" w:cs="Nimbus Roman"/>
          <w:b w:val="0"/>
          <w:bCs w:val="0"/>
          <w:i w:val="0"/>
          <w:iCs w:val="0"/>
          <w:caps w:val="0"/>
          <w:color w:val="000000"/>
          <w:spacing w:val="0"/>
          <w:sz w:val="32"/>
          <w:szCs w:val="32"/>
          <w:shd w:val="clear" w:color="auto" w:fill="FFFFFF"/>
          <w:lang w:val="en-US" w:eastAsia="zh-CN"/>
        </w:rPr>
        <w:t>（三）禁止价格违法行为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1.‌哄抬价格</w:t>
      </w:r>
      <w:r>
        <w:rPr>
          <w:rFonts w:hint="eastAsia" w:ascii="仿宋" w:hAnsi="仿宋" w:eastAsia="仿宋" w:cs="仿宋"/>
          <w:color w:val="000000"/>
          <w:sz w:val="32"/>
          <w:szCs w:val="32"/>
          <w:lang w:val="en-US" w:eastAsia="zh-CN"/>
        </w:rPr>
        <w:t>‌。不得在自然灾害、公共卫生事件期间囤积居奇、散布涨价信息、大幅提高价格。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2.‌价格欺诈‌。</w:t>
      </w:r>
      <w:r>
        <w:rPr>
          <w:rFonts w:hint="eastAsia" w:ascii="仿宋" w:hAnsi="仿宋" w:eastAsia="仿宋" w:cs="仿宋"/>
          <w:color w:val="000000"/>
          <w:sz w:val="32"/>
          <w:szCs w:val="32"/>
          <w:lang w:val="en-US" w:eastAsia="zh-CN"/>
        </w:rPr>
        <w:t>禁止虚构原价、虚假优惠折价、谎称政府定价或“仅限今日”等误导性宣传。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3.‌串通涨价‌。</w:t>
      </w:r>
      <w:r>
        <w:rPr>
          <w:rFonts w:hint="eastAsia" w:ascii="仿宋" w:hAnsi="仿宋" w:eastAsia="仿宋" w:cs="仿宋"/>
          <w:color w:val="000000"/>
          <w:sz w:val="32"/>
          <w:szCs w:val="32"/>
          <w:lang w:val="en-US" w:eastAsia="zh-CN"/>
        </w:rPr>
        <w:t>不得通过协议、决议或协同行为统一抬高价格，行业协会不得组织价格垄断。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4.‌低价倾销。</w:t>
      </w:r>
      <w:r>
        <w:rPr>
          <w:rFonts w:hint="eastAsia" w:ascii="仿宋" w:hAnsi="仿宋" w:eastAsia="仿宋" w:cs="仿宋"/>
          <w:color w:val="000000"/>
          <w:sz w:val="32"/>
          <w:szCs w:val="32"/>
          <w:lang w:val="en-US" w:eastAsia="zh-CN"/>
        </w:rPr>
        <w:t>‌不得以排挤竞争对手为目的低于成本价销售（鲜活商品、季节性商品等除外）。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5.‌价格歧视‌。</w:t>
      </w:r>
      <w:r>
        <w:rPr>
          <w:rFonts w:hint="eastAsia" w:ascii="仿宋" w:hAnsi="仿宋" w:eastAsia="仿宋" w:cs="仿宋"/>
          <w:color w:val="000000"/>
          <w:sz w:val="32"/>
          <w:szCs w:val="32"/>
          <w:lang w:val="en-US" w:eastAsia="zh-CN"/>
        </w:rPr>
        <w:t>对相同交易条件的经营者，不得实行差别定价。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default" w:ascii="Nimbus Roman" w:hAnsi="Nimbus Roman" w:eastAsia="楷体_GB2312" w:cs="Nimbus Roman"/>
          <w:b w:val="0"/>
          <w:bCs w:val="0"/>
          <w:i w:val="0"/>
          <w:iCs w:val="0"/>
          <w:caps w:val="0"/>
          <w:color w:val="000000"/>
          <w:spacing w:val="0"/>
          <w:sz w:val="32"/>
          <w:szCs w:val="32"/>
          <w:shd w:val="clear" w:color="auto" w:fill="FFFFFF"/>
          <w:lang w:val="en-US" w:eastAsia="zh-CN"/>
        </w:rPr>
      </w:pPr>
      <w:r>
        <w:rPr>
          <w:rFonts w:hint="default" w:ascii="Nimbus Roman" w:hAnsi="Nimbus Roman" w:eastAsia="楷体_GB2312" w:cs="Nimbus Roman"/>
          <w:b w:val="0"/>
          <w:bCs w:val="0"/>
          <w:i w:val="0"/>
          <w:iCs w:val="0"/>
          <w:caps w:val="0"/>
          <w:color w:val="000000"/>
          <w:spacing w:val="0"/>
          <w:sz w:val="32"/>
          <w:szCs w:val="32"/>
          <w:shd w:val="clear" w:color="auto" w:fill="FFFFFF"/>
          <w:lang w:val="en-US" w:eastAsia="zh-CN"/>
        </w:rPr>
        <w:t>（四）促销活动合规要点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1.‌促销前提‌。</w:t>
      </w:r>
      <w:r>
        <w:rPr>
          <w:rFonts w:hint="eastAsia" w:ascii="仿宋" w:hAnsi="仿宋" w:eastAsia="仿宋" w:cs="仿宋"/>
          <w:color w:val="000000"/>
          <w:sz w:val="32"/>
          <w:szCs w:val="32"/>
          <w:lang w:val="en-US" w:eastAsia="zh-CN"/>
        </w:rPr>
        <w:t>促销活动需明确期限和条件，不得“先提价后打折”或虚构促销理由。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2.‌限时促销‌。</w:t>
      </w:r>
      <w:r>
        <w:rPr>
          <w:rFonts w:hint="eastAsia" w:ascii="仿宋" w:hAnsi="仿宋" w:eastAsia="仿宋" w:cs="仿宋"/>
          <w:color w:val="000000"/>
          <w:sz w:val="32"/>
          <w:szCs w:val="32"/>
          <w:lang w:val="en-US" w:eastAsia="zh-CN"/>
        </w:rPr>
        <w:t>“限时优惠”“限量抢购”等活动需标明具体时限和数量，活动结束后立即恢复原价。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3.‌赠品规范‌。</w:t>
      </w:r>
      <w:r>
        <w:rPr>
          <w:rFonts w:hint="eastAsia" w:ascii="仿宋" w:hAnsi="仿宋" w:eastAsia="仿宋" w:cs="仿宋"/>
          <w:color w:val="000000"/>
          <w:sz w:val="32"/>
          <w:szCs w:val="32"/>
          <w:lang w:val="en-US" w:eastAsia="zh-CN"/>
        </w:rPr>
        <w:t>附赠商品需标明品名、数量，不得以假冒伪劣商品作为赠品。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default" w:ascii="Nimbus Roman" w:hAnsi="Nimbus Roman" w:eastAsia="楷体_GB2312" w:cs="Nimbus Roman"/>
          <w:b w:val="0"/>
          <w:bCs w:val="0"/>
          <w:i w:val="0"/>
          <w:iCs w:val="0"/>
          <w:caps w:val="0"/>
          <w:color w:val="000000"/>
          <w:spacing w:val="0"/>
          <w:sz w:val="32"/>
          <w:szCs w:val="32"/>
          <w:shd w:val="clear" w:color="auto" w:fill="FFFFFF"/>
          <w:lang w:val="en-US" w:eastAsia="zh-CN"/>
        </w:rPr>
      </w:pPr>
      <w:r>
        <w:rPr>
          <w:rFonts w:hint="default" w:ascii="Nimbus Roman" w:hAnsi="Nimbus Roman" w:eastAsia="楷体_GB2312" w:cs="Nimbus Roman"/>
          <w:b w:val="0"/>
          <w:bCs w:val="0"/>
          <w:i w:val="0"/>
          <w:iCs w:val="0"/>
          <w:caps w:val="0"/>
          <w:color w:val="000000"/>
          <w:spacing w:val="0"/>
          <w:sz w:val="32"/>
          <w:szCs w:val="32"/>
          <w:shd w:val="clear" w:color="auto" w:fill="FFFFFF"/>
          <w:lang w:val="en-US" w:eastAsia="zh-CN"/>
        </w:rPr>
        <w:t>（五）特殊行业价格合规指引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1.‌民生领域‌（如粮油、药品、能源）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严格履行政府价格干预措施，不得突破限价或变相涨价。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2.‌服务行业‌（如医疗、教育、旅游）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医疗机构需公示诊疗项目及收费标准，不得分解项目重复收费。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教育机构不得强制捆绑销售教辅材料或擅自提高培训费用。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3.‌房地产及中介</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销售房源需一次性公开全部房源及价格，不得收取未标明的费用。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4.‌交通运输</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出租车、网约车需按规定使用计价器，不得擅自加价或拒载。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default" w:ascii="Nimbus Roman" w:hAnsi="Nimbus Roman" w:eastAsia="楷体_GB2312" w:cs="Nimbus Roman"/>
          <w:b w:val="0"/>
          <w:bCs w:val="0"/>
          <w:i w:val="0"/>
          <w:iCs w:val="0"/>
          <w:caps w:val="0"/>
          <w:color w:val="000000"/>
          <w:spacing w:val="0"/>
          <w:sz w:val="32"/>
          <w:szCs w:val="32"/>
          <w:shd w:val="clear" w:color="auto" w:fill="FFFFFF"/>
          <w:lang w:val="en-US" w:eastAsia="zh-CN"/>
        </w:rPr>
      </w:pPr>
      <w:r>
        <w:rPr>
          <w:rFonts w:hint="default" w:ascii="Nimbus Roman" w:hAnsi="Nimbus Roman" w:eastAsia="楷体_GB2312" w:cs="Nimbus Roman"/>
          <w:b w:val="0"/>
          <w:bCs w:val="0"/>
          <w:i w:val="0"/>
          <w:iCs w:val="0"/>
          <w:caps w:val="0"/>
          <w:color w:val="000000"/>
          <w:spacing w:val="0"/>
          <w:sz w:val="32"/>
          <w:szCs w:val="32"/>
          <w:shd w:val="clear" w:color="auto" w:fill="FFFFFF"/>
          <w:lang w:val="en-US" w:eastAsia="zh-CN"/>
        </w:rPr>
        <w:t>（六）内部合规管理建议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default" w:ascii="仿宋" w:hAnsi="仿宋" w:eastAsia="仿宋" w:cs="仿宋"/>
          <w:color w:val="000000"/>
          <w:sz w:val="32"/>
          <w:szCs w:val="32"/>
          <w:lang w:val="en-US" w:eastAsia="zh-CN"/>
        </w:rPr>
      </w:pPr>
      <w:r>
        <w:rPr>
          <w:rFonts w:hint="default" w:ascii="仿宋" w:hAnsi="仿宋" w:eastAsia="仿宋" w:cs="仿宋"/>
          <w:b/>
          <w:bCs/>
          <w:color w:val="000000"/>
          <w:sz w:val="32"/>
          <w:szCs w:val="32"/>
          <w:lang w:val="en-US" w:eastAsia="zh-CN"/>
        </w:rPr>
        <w:t>1.</w:t>
      </w:r>
      <w:r>
        <w:rPr>
          <w:rFonts w:hint="default" w:ascii="仿宋" w:hAnsi="仿宋" w:eastAsia="仿宋" w:cs="仿宋"/>
          <w:color w:val="000000"/>
          <w:sz w:val="32"/>
          <w:szCs w:val="32"/>
          <w:lang w:val="en-US" w:eastAsia="zh-CN"/>
        </w:rPr>
        <w:t>建立价格管理制度，完善价格台账和调价记录。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default" w:ascii="仿宋" w:hAnsi="仿宋" w:eastAsia="仿宋" w:cs="仿宋"/>
          <w:color w:val="000000"/>
          <w:sz w:val="32"/>
          <w:szCs w:val="32"/>
          <w:lang w:val="en-US" w:eastAsia="zh-CN"/>
        </w:rPr>
      </w:pPr>
      <w:r>
        <w:rPr>
          <w:rFonts w:hint="default" w:ascii="仿宋" w:hAnsi="仿宋" w:eastAsia="仿宋" w:cs="仿宋"/>
          <w:b/>
          <w:bCs/>
          <w:color w:val="000000"/>
          <w:sz w:val="32"/>
          <w:szCs w:val="32"/>
          <w:lang w:val="en-US" w:eastAsia="zh-CN"/>
        </w:rPr>
        <w:t>2.</w:t>
      </w:r>
      <w:r>
        <w:rPr>
          <w:rFonts w:hint="default" w:ascii="仿宋" w:hAnsi="仿宋" w:eastAsia="仿宋" w:cs="仿宋"/>
          <w:color w:val="000000"/>
          <w:sz w:val="32"/>
          <w:szCs w:val="32"/>
          <w:lang w:val="en-US" w:eastAsia="zh-CN"/>
        </w:rPr>
        <w:t>定期开展价格自查，及时纠正不当行为。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default" w:ascii="仿宋" w:hAnsi="仿宋" w:eastAsia="仿宋" w:cs="仿宋"/>
          <w:color w:val="000000"/>
          <w:sz w:val="32"/>
          <w:szCs w:val="32"/>
          <w:lang w:val="en-US" w:eastAsia="zh-CN"/>
        </w:rPr>
      </w:pPr>
      <w:r>
        <w:rPr>
          <w:rFonts w:hint="default" w:ascii="仿宋" w:hAnsi="仿宋" w:eastAsia="仿宋" w:cs="仿宋"/>
          <w:b/>
          <w:bCs/>
          <w:color w:val="000000"/>
          <w:sz w:val="32"/>
          <w:szCs w:val="32"/>
          <w:lang w:val="en-US" w:eastAsia="zh-CN"/>
        </w:rPr>
        <w:t>3.</w:t>
      </w:r>
      <w:r>
        <w:rPr>
          <w:rFonts w:hint="default" w:ascii="仿宋" w:hAnsi="仿宋" w:eastAsia="仿宋" w:cs="仿宋"/>
          <w:color w:val="000000"/>
          <w:sz w:val="32"/>
          <w:szCs w:val="32"/>
          <w:lang w:val="en-US" w:eastAsia="zh-CN"/>
        </w:rPr>
        <w:t>加强员工培训，确保熟悉价格法律法规。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default" w:ascii="仿宋" w:hAnsi="仿宋" w:eastAsia="仿宋" w:cs="仿宋"/>
          <w:color w:val="000000"/>
          <w:sz w:val="32"/>
          <w:szCs w:val="32"/>
          <w:lang w:val="en-US" w:eastAsia="zh-CN"/>
        </w:rPr>
      </w:pPr>
      <w:r>
        <w:rPr>
          <w:rFonts w:hint="default" w:ascii="仿宋" w:hAnsi="仿宋" w:eastAsia="仿宋" w:cs="仿宋"/>
          <w:b/>
          <w:bCs/>
          <w:color w:val="000000"/>
          <w:sz w:val="32"/>
          <w:szCs w:val="32"/>
          <w:lang w:val="en-US" w:eastAsia="zh-CN"/>
        </w:rPr>
        <w:t>4.</w:t>
      </w:r>
      <w:r>
        <w:rPr>
          <w:rFonts w:hint="default" w:ascii="仿宋" w:hAnsi="仿宋" w:eastAsia="仿宋" w:cs="仿宋"/>
          <w:color w:val="000000"/>
          <w:sz w:val="32"/>
          <w:szCs w:val="32"/>
          <w:lang w:val="en-US" w:eastAsia="zh-CN"/>
        </w:rPr>
        <w:t>设立消费者投诉处理机制，妥善解决价格纠纷。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default" w:ascii="仿宋" w:hAnsi="仿宋" w:eastAsia="仿宋" w:cs="仿宋"/>
          <w:color w:val="000000"/>
          <w:sz w:val="32"/>
          <w:szCs w:val="32"/>
          <w:lang w:val="en-US" w:eastAsia="zh-CN"/>
        </w:rPr>
      </w:pPr>
      <w:r>
        <w:rPr>
          <w:rFonts w:hint="default" w:ascii="仿宋" w:hAnsi="仿宋" w:eastAsia="仿宋" w:cs="仿宋"/>
          <w:b/>
          <w:bCs/>
          <w:color w:val="000000"/>
          <w:sz w:val="32"/>
          <w:szCs w:val="32"/>
          <w:lang w:val="en-US" w:eastAsia="zh-CN"/>
        </w:rPr>
        <w:t>5.</w:t>
      </w:r>
      <w:r>
        <w:rPr>
          <w:rFonts w:hint="default" w:ascii="仿宋" w:hAnsi="仿宋" w:eastAsia="仿宋" w:cs="仿宋"/>
          <w:color w:val="000000"/>
          <w:sz w:val="32"/>
          <w:szCs w:val="32"/>
          <w:lang w:val="en-US" w:eastAsia="zh-CN"/>
        </w:rPr>
        <w:t>主动咨询市场监管部门或法律顾问，规避法律风险。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w:t>
      </w:r>
      <w:r>
        <w:rPr>
          <w:rFonts w:hint="eastAsia" w:ascii="仿宋" w:hAnsi="仿宋" w:eastAsia="仿宋" w:cs="仿宋"/>
          <w:color w:val="000000"/>
          <w:sz w:val="32"/>
          <w:szCs w:val="32"/>
          <w:lang w:val="en-US" w:eastAsia="zh-CN"/>
        </w:rPr>
        <w:t xml:space="preserve">本指引由满洲里市市场监督管理局负责解释，并根据政策动态调整。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w:t>
      </w:r>
      <w:r>
        <w:rPr>
          <w:rFonts w:hint="eastAsia" w:ascii="仿宋" w:hAnsi="仿宋" w:eastAsia="仿宋" w:cs="仿宋"/>
          <w:color w:val="000000"/>
          <w:sz w:val="32"/>
          <w:szCs w:val="32"/>
          <w:lang w:val="en-US" w:eastAsia="zh-CN"/>
        </w:rPr>
        <w:t>政策咨询电话：6266619</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Nimbus Roman" w:hAnsi="Nimbus Roman" w:eastAsia="方正小标宋简体" w:cs="Nimbus Roman"/>
          <w:color w:val="000000"/>
          <w:sz w:val="44"/>
          <w:szCs w:val="44"/>
          <w:lang w:val="en-US" w:eastAsia="zh-CN"/>
        </w:rPr>
      </w:pPr>
      <w:r>
        <w:rPr>
          <w:rFonts w:hint="default" w:ascii="Nimbus Roman" w:hAnsi="Nimbus Roman" w:eastAsia="方正小标宋简体" w:cs="Nimbus Roman"/>
          <w:b w:val="0"/>
          <w:bCs w:val="0"/>
          <w:i w:val="0"/>
          <w:iCs w:val="0"/>
          <w:caps w:val="0"/>
          <w:color w:val="000000"/>
          <w:spacing w:val="0"/>
          <w:sz w:val="44"/>
          <w:szCs w:val="44"/>
          <w:shd w:val="clear" w:color="auto" w:fill="FFFFFF"/>
          <w:lang w:eastAsia="zh-CN"/>
        </w:rPr>
        <w:t>满洲里市</w:t>
      </w:r>
      <w:r>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t>市场监督管理局</w:t>
      </w:r>
      <w:r>
        <w:rPr>
          <w:rFonts w:hint="default" w:ascii="Nimbus Roman" w:hAnsi="Nimbus Roman" w:eastAsia="方正小标宋简体" w:cs="Nimbus Roman"/>
          <w:color w:val="000000"/>
          <w:sz w:val="44"/>
          <w:szCs w:val="44"/>
          <w:lang w:val="en-US" w:eastAsia="zh-CN"/>
        </w:rPr>
        <w:t>反不正当竞争行为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Nimbus Roman" w:hAnsi="Nimbus Roman" w:eastAsia="方正小标宋简体" w:cs="Nimbus Roman"/>
          <w:color w:val="000000"/>
          <w:sz w:val="44"/>
          <w:szCs w:val="44"/>
          <w:lang w:val="en-US" w:eastAsia="zh-CN"/>
        </w:rPr>
      </w:pPr>
      <w:r>
        <w:rPr>
          <w:rFonts w:hint="default" w:ascii="Nimbus Roman" w:hAnsi="Nimbus Roman" w:eastAsia="方正小标宋简体" w:cs="Nimbus Roman"/>
          <w:color w:val="000000"/>
          <w:sz w:val="44"/>
          <w:szCs w:val="44"/>
          <w:lang w:val="en-US" w:eastAsia="zh-CN"/>
        </w:rPr>
        <w:t>合规指引书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left"/>
        <w:textAlignment w:val="auto"/>
        <w:rPr>
          <w:rFonts w:hint="default" w:ascii="Nimbus Roman" w:hAnsi="Nimbus Roman" w:eastAsia="黑体" w:cs="Nimbus Roman"/>
          <w:b w:val="0"/>
          <w:bCs w:val="0"/>
          <w:i w:val="0"/>
          <w:iCs w:val="0"/>
          <w:caps w:val="0"/>
          <w:color w:val="000000"/>
          <w:spacing w:val="0"/>
          <w:kern w:val="2"/>
          <w:sz w:val="21"/>
          <w:szCs w:val="21"/>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Nimbus Roman" w:hAnsi="Nimbus Roman" w:eastAsia="sans-serif" w:cs="Nimbus Roman"/>
          <w:i w:val="0"/>
          <w:iCs w:val="0"/>
          <w:caps w:val="0"/>
          <w:color w:val="333333"/>
          <w:spacing w:val="0"/>
        </w:rPr>
      </w:pPr>
      <w:r>
        <w:rPr>
          <w:rFonts w:hint="default" w:ascii="Nimbus Roman" w:hAnsi="Nimbus Roman" w:eastAsia="黑体" w:cs="Nimbus Roman"/>
          <w:b w:val="0"/>
          <w:bCs w:val="0"/>
          <w:i w:val="0"/>
          <w:iCs w:val="0"/>
          <w:caps w:val="0"/>
          <w:color w:val="000000"/>
          <w:spacing w:val="0"/>
          <w:kern w:val="2"/>
          <w:sz w:val="32"/>
          <w:szCs w:val="32"/>
          <w:lang w:val="en-US" w:eastAsia="zh-CN" w:bidi="ar-SA"/>
        </w:rPr>
        <w:t>一、总则</w:t>
      </w:r>
      <w:r>
        <w:rPr>
          <w:rFonts w:hint="default" w:ascii="Nimbus Roman" w:hAnsi="Nimbus Roman" w:eastAsia="sans-serif" w:cs="Nimbus Roman"/>
          <w:i w:val="0"/>
          <w:iCs w:val="0"/>
          <w:caps w:val="0"/>
          <w:color w:val="333333"/>
          <w:spacing w:val="0"/>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为维护市场公平竞争秩序，保护经营者和消费者合法权益，根据《中华人民共和国反不正当竞争法》（2022年修订）、《禁止网络不正当竞争行为规定》等法律法规，制定本指引，指导经营者依法合规开展经营活动，防范不正当竞争风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Nimbus Roman" w:hAnsi="Nimbus Roman" w:eastAsia="黑体" w:cs="Nimbus Roman"/>
          <w:i w:val="0"/>
          <w:iCs w:val="0"/>
          <w:caps w:val="0"/>
          <w:color w:val="000000"/>
          <w:spacing w:val="0"/>
          <w:sz w:val="32"/>
          <w:szCs w:val="32"/>
          <w:lang w:val="en-US" w:eastAsia="zh-CN"/>
        </w:rPr>
      </w:pPr>
      <w:r>
        <w:rPr>
          <w:rFonts w:hint="default" w:ascii="Nimbus Roman" w:hAnsi="Nimbus Roman" w:eastAsia="黑体" w:cs="Nimbus Roman"/>
          <w:i w:val="0"/>
          <w:iCs w:val="0"/>
          <w:caps w:val="0"/>
          <w:color w:val="000000"/>
          <w:spacing w:val="0"/>
          <w:sz w:val="32"/>
          <w:szCs w:val="32"/>
          <w:lang w:val="en-US" w:eastAsia="zh-CN"/>
        </w:rPr>
        <w:t>二、反不正当竞争行为合规指引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Nimbus Roman" w:hAnsi="Nimbus Roman" w:eastAsia="仿宋_GB2312" w:cs="Nimbus Roman"/>
          <w:color w:val="000000"/>
          <w:sz w:val="32"/>
          <w:szCs w:val="32"/>
          <w:lang w:val="en-US" w:eastAsia="zh-CN"/>
        </w:rPr>
      </w:pPr>
      <w:r>
        <w:rPr>
          <w:rFonts w:hint="default" w:ascii="Nimbus Roman" w:hAnsi="Nimbus Roman" w:eastAsia="楷体_GB2312" w:cs="Nimbus Roman"/>
          <w:b w:val="0"/>
          <w:bCs w:val="0"/>
          <w:i w:val="0"/>
          <w:iCs w:val="0"/>
          <w:caps w:val="0"/>
          <w:color w:val="000000"/>
          <w:spacing w:val="0"/>
          <w:sz w:val="32"/>
          <w:szCs w:val="32"/>
          <w:shd w:val="clear" w:color="auto" w:fill="FFFFFF"/>
          <w:lang w:val="en-US" w:eastAsia="zh-CN"/>
        </w:rPr>
        <w:t>（一）基本原则</w:t>
      </w:r>
      <w:r>
        <w:rPr>
          <w:rFonts w:hint="default" w:ascii="Nimbus Roman" w:hAnsi="Nimbus Roman" w:eastAsia="仿宋_GB2312" w:cs="Nimbus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1.‌公平诚信原则‌。</w:t>
      </w:r>
      <w:r>
        <w:rPr>
          <w:rFonts w:hint="eastAsia" w:ascii="仿宋" w:hAnsi="仿宋" w:eastAsia="仿宋" w:cs="仿宋"/>
          <w:color w:val="000000"/>
          <w:sz w:val="32"/>
          <w:szCs w:val="32"/>
          <w:lang w:val="en-US" w:eastAsia="zh-CN"/>
        </w:rPr>
        <w:t>经营者应遵循自愿、平等、公平、诚信原则，尊重商业道德，不得扰乱市场竞争秩序。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2.‌自主经营原则‌。</w:t>
      </w:r>
      <w:r>
        <w:rPr>
          <w:rFonts w:hint="eastAsia" w:ascii="仿宋" w:hAnsi="仿宋" w:eastAsia="仿宋" w:cs="仿宋"/>
          <w:color w:val="000000"/>
          <w:sz w:val="32"/>
          <w:szCs w:val="32"/>
          <w:lang w:val="en-US" w:eastAsia="zh-CN"/>
        </w:rPr>
        <w:t>在合法范围内自主制定经营策略，不得通过不正当手段损害其他经营者或消费者权益。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3.‌社会责任原则‌。</w:t>
      </w:r>
      <w:r>
        <w:rPr>
          <w:rFonts w:hint="eastAsia" w:ascii="仿宋" w:hAnsi="仿宋" w:eastAsia="仿宋" w:cs="仿宋"/>
          <w:color w:val="000000"/>
          <w:sz w:val="32"/>
          <w:szCs w:val="32"/>
          <w:lang w:val="en-US" w:eastAsia="zh-CN"/>
        </w:rPr>
        <w:t>积极履行社会责任，抵制恶性竞争，维护行业健康发展。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Nimbus Roman" w:hAnsi="Nimbus Roman" w:eastAsia="仿宋_GB2312" w:cs="Nimbus Roman"/>
          <w:color w:val="000000"/>
          <w:sz w:val="32"/>
          <w:szCs w:val="32"/>
          <w:lang w:val="en-US" w:eastAsia="zh-CN"/>
        </w:rPr>
      </w:pPr>
      <w:r>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t>‌（二）禁止的不正当竞争行为及合规要求</w:t>
      </w:r>
      <w:r>
        <w:rPr>
          <w:rFonts w:hint="default" w:ascii="Nimbus Roman" w:hAnsi="Nimbus Roman" w:eastAsia="仿宋_GB2312" w:cs="Nimbus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‌1.商业混淆行为</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‌定义‌：擅自使用与他人有一定影响的商品名称、包装、装潢、企业名称、域名等相同或近似的标识，引人误认。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‌合规要求‌：注册商标、域名前需充分检索，避免与他人在先权利冲突；商品包装、宣传材料应具有显著区分度，不得模仿知名品牌。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‌2.商业贿赂</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‌定义‌：以财物或其他手段贿赂交易相对方的工作人员、受委托单位或个人，以谋取交易机会或竞争优势。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‌合规要求‌：建立反商业贿赂制度，明确禁止员工或第三方实施贿赂行为；规范促销费用、广告赞助等支出，留存合法凭证备查。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‌3.虚假或引人误解的宣传</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‌定义‌：对商品性能、功能、质量、销售状况、用户评价等作虚假或夸大宣传，欺骗、误导消费者。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‌合规要求‌：广告内容需真实、准确，不得虚构“销量第一”“国家级专利”等数据或荣誉；直播带货等新业态中，不得通过“刷单炒信”“虚构剧情”等方式误导消费者。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‌4.侵犯商业秘密</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‌定义‌：以盗窃、贿赂、欺诈、电子侵入等不正当手段获取他人商业秘密，或违反保密义务披露、使用商业秘密。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‌合规要求‌：与员工、合作方签订保密协议，明确商业秘密范围及保护责任；建立数据分级管理制度，限制核心数据的访问权限。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‌5.不正当有奖销售</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‌定义‌：抽奖式有奖销售最高奖金额超过5万元，或谎称有奖、故意让内定人员中奖等。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‌合规要求‌：明确公示奖项种类、中奖概率、兑奖条件等信息；不得以“充值返现”“积分兑换”等名义变相开展违规有奖销售。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‌6.商业诋毁</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‌定义‌：编造、传播虚假或误导性信息，损害竞争对手商业信誉、商品声誉。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‌合规要求‌：不得通过自媒体、测评报告等方式发布贬低同行的不实信息；对消费者投诉或舆情需客观回应，避免恶意炒作。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‌7.网络不正当竞争</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‌定义‌：利用技术手段妨碍、破坏其他经营者合法提供的网络产品或服务正常运行。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‌合规要求‌：不得实施“流量劫持”“恶意不兼容”“虚假下载诱导”等行为；未经授权不得通过爬虫等技术手段非法获取他人数据。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Nimbus Roman" w:hAnsi="Nimbus Roman" w:eastAsia="仿宋_GB2312" w:cs="Nimbus Roman"/>
          <w:color w:val="000000"/>
          <w:sz w:val="32"/>
          <w:szCs w:val="32"/>
          <w:lang w:val="en-US" w:eastAsia="zh-CN"/>
        </w:rPr>
      </w:pPr>
      <w:r>
        <w:rPr>
          <w:rFonts w:hint="default" w:ascii="Nimbus Roman" w:hAnsi="Nimbus Roman" w:eastAsia="楷体_GB2312" w:cs="Nimbus Roman"/>
          <w:b w:val="0"/>
          <w:bCs w:val="0"/>
          <w:i w:val="0"/>
          <w:iCs w:val="0"/>
          <w:caps w:val="0"/>
          <w:color w:val="000000"/>
          <w:spacing w:val="0"/>
          <w:sz w:val="32"/>
          <w:szCs w:val="32"/>
          <w:shd w:val="clear" w:color="auto" w:fill="FFFFFF"/>
          <w:lang w:val="en-US" w:eastAsia="zh-CN"/>
        </w:rPr>
        <w:t>（三）合规管理建议</w:t>
      </w:r>
      <w:r>
        <w:rPr>
          <w:rFonts w:hint="default" w:ascii="Nimbus Roman" w:hAnsi="Nimbus Roman" w:eastAsia="仿宋_GB2312" w:cs="Nimbus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1.‌制度建设</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制定《反不正当竞争内部管理制度》，明确行为红线和处罚规则。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2.‌员工培训</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定期开展法律培训，重点针对销售、市场、技术等高风险岗位。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3.‌合作方审查</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对代理商、供应商等第三方进行合规调查，合同中增设反不正当竞争条款。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4.‌自查与整改</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每季度对宣传文案、促销活动、数据使用等进行自查，及时纠正违规行为。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5.‌投诉举报机制</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设立内部举报渠道，鼓励员工、消费者监督并反馈问题。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Nimbus Roman" w:hAnsi="Nimbus Roman" w:eastAsia="仿宋_GB2312" w:cs="Nimbus Roman"/>
          <w:color w:val="000000"/>
          <w:sz w:val="32"/>
          <w:szCs w:val="32"/>
          <w:lang w:val="en-US" w:eastAsia="zh-CN"/>
        </w:rPr>
      </w:pPr>
      <w:r>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t>‌（四）特殊行业合规要点</w:t>
      </w:r>
      <w:r>
        <w:rPr>
          <w:rFonts w:hint="default" w:ascii="Nimbus Roman" w:hAnsi="Nimbus Roman" w:eastAsia="仿宋_GB2312" w:cs="Nimbus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1.‌电商平台</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不得利用规则、数据、技术手段对平台内经营者实施不合理限制或收取不公平费用。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2.‌医疗美容行业</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禁止虚构医生资质、夸大手术效果，不得以“返现诱导”进行虚假交易。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3.‌金融行业</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Nimbus Roman" w:hAnsi="Nimbus Roman" w:eastAsia="仿宋_GB2312" w:cs="Nimbus Roman"/>
          <w:color w:val="000000"/>
          <w:sz w:val="32"/>
          <w:szCs w:val="32"/>
          <w:lang w:val="en-US" w:eastAsia="zh-CN"/>
        </w:rPr>
      </w:pPr>
      <w:r>
        <w:rPr>
          <w:rFonts w:hint="eastAsia" w:ascii="仿宋" w:hAnsi="仿宋" w:eastAsia="仿宋" w:cs="仿宋"/>
          <w:color w:val="000000"/>
          <w:sz w:val="32"/>
          <w:szCs w:val="32"/>
          <w:lang w:val="en-US" w:eastAsia="zh-CN"/>
        </w:rPr>
        <w:t>不得以“保本保收益”“虚假理财项目”误导投资者。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Nimbus Roman" w:hAnsi="Nimbus Roman" w:eastAsia="黑体" w:cs="Nimbus Roman"/>
          <w:i w:val="0"/>
          <w:iCs w:val="0"/>
          <w:caps w:val="0"/>
          <w:color w:val="000000"/>
          <w:spacing w:val="0"/>
          <w:sz w:val="32"/>
          <w:szCs w:val="32"/>
          <w:lang w:val="en-US" w:eastAsia="zh-CN"/>
        </w:rPr>
      </w:pPr>
      <w:r>
        <w:rPr>
          <w:rFonts w:hint="default" w:ascii="Nimbus Roman" w:hAnsi="Nimbus Roman" w:eastAsia="黑体" w:cs="Nimbus Roman"/>
          <w:i w:val="0"/>
          <w:iCs w:val="0"/>
          <w:caps w:val="0"/>
          <w:color w:val="000000"/>
          <w:spacing w:val="0"/>
          <w:sz w:val="32"/>
          <w:szCs w:val="32"/>
          <w:lang w:val="en-US" w:eastAsia="zh-CN"/>
        </w:rPr>
        <w:t>三、附则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w:t>
      </w:r>
      <w:r>
        <w:rPr>
          <w:rFonts w:hint="eastAsia" w:ascii="仿宋" w:hAnsi="仿宋" w:eastAsia="仿宋" w:cs="仿宋"/>
          <w:color w:val="000000"/>
          <w:sz w:val="32"/>
          <w:szCs w:val="32"/>
          <w:lang w:val="en-US" w:eastAsia="zh-CN"/>
        </w:rPr>
        <w:t xml:space="preserve">本指引由满洲里市市场监督管理局负责解释，并根据政策动态调整。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w:t>
      </w:r>
      <w:r>
        <w:rPr>
          <w:rFonts w:hint="eastAsia" w:ascii="仿宋" w:hAnsi="仿宋" w:eastAsia="仿宋" w:cs="仿宋"/>
          <w:color w:val="000000"/>
          <w:sz w:val="32"/>
          <w:szCs w:val="32"/>
          <w:lang w:val="en-US" w:eastAsia="zh-CN"/>
        </w:rPr>
        <w:t>政策咨询电话：6266619</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420" w:firstLineChars="200"/>
        <w:jc w:val="left"/>
        <w:textAlignment w:val="auto"/>
        <w:rPr>
          <w:rFonts w:hint="default" w:ascii="Nimbus Roman" w:hAnsi="Nimbus Roman" w:cs="Nimbus Roman"/>
        </w:rPr>
      </w:pP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Nimbus Roman" w:hAnsi="Nimbus Roman" w:eastAsia="方正小标宋简体" w:cs="Nimbus Roman"/>
          <w:b w:val="0"/>
          <w:bCs w:val="0"/>
          <w:i w:val="0"/>
          <w:iCs w:val="0"/>
          <w:caps w:val="0"/>
          <w:color w:val="000000"/>
          <w:spacing w:val="0"/>
          <w:sz w:val="44"/>
          <w:szCs w:val="44"/>
          <w:shd w:val="clear" w:color="auto" w:fill="FFFFFF"/>
          <w:lang w:val="en-US" w:eastAsia="zh-CN"/>
        </w:rPr>
      </w:pPr>
      <w:r>
        <w:rPr>
          <w:rFonts w:hint="default" w:ascii="Nimbus Roman" w:hAnsi="Nimbus Roman" w:eastAsia="方正小标宋简体" w:cs="Nimbus Roman"/>
          <w:b w:val="0"/>
          <w:bCs w:val="0"/>
          <w:i w:val="0"/>
          <w:iCs w:val="0"/>
          <w:caps w:val="0"/>
          <w:color w:val="000000"/>
          <w:spacing w:val="0"/>
          <w:sz w:val="44"/>
          <w:szCs w:val="44"/>
          <w:shd w:val="clear" w:color="auto" w:fill="FFFFFF"/>
          <w:lang w:eastAsia="zh-CN"/>
        </w:rPr>
        <w:t>满洲里市</w:t>
      </w:r>
      <w:r>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t>市场监督管理局</w:t>
      </w:r>
      <w:r>
        <w:rPr>
          <w:rFonts w:hint="default" w:ascii="Nimbus Roman" w:hAnsi="Nimbus Roman" w:eastAsia="方正小标宋简体" w:cs="Nimbus Roman"/>
          <w:b w:val="0"/>
          <w:bCs w:val="0"/>
          <w:i w:val="0"/>
          <w:iCs w:val="0"/>
          <w:caps w:val="0"/>
          <w:color w:val="000000"/>
          <w:spacing w:val="0"/>
          <w:sz w:val="44"/>
          <w:szCs w:val="44"/>
          <w:shd w:val="clear" w:color="auto" w:fill="FFFFFF"/>
          <w:lang w:val="en-US" w:eastAsia="zh-CN"/>
        </w:rPr>
        <w:t>检验检测领域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Nimbus Roman" w:hAnsi="Nimbus Roman" w:eastAsia="方正小标宋简体" w:cs="Nimbus Roman"/>
          <w:b w:val="0"/>
          <w:bCs w:val="0"/>
          <w:i w:val="0"/>
          <w:iCs w:val="0"/>
          <w:caps w:val="0"/>
          <w:color w:val="000000"/>
          <w:spacing w:val="0"/>
          <w:sz w:val="44"/>
          <w:szCs w:val="44"/>
          <w:shd w:val="clear" w:color="auto" w:fill="FFFFFF"/>
          <w:lang w:val="en-US" w:eastAsia="zh-CN"/>
        </w:rPr>
      </w:pPr>
      <w:r>
        <w:rPr>
          <w:rFonts w:hint="default" w:ascii="Nimbus Roman" w:hAnsi="Nimbus Roman" w:eastAsia="方正小标宋简体" w:cs="Nimbus Roman"/>
          <w:b w:val="0"/>
          <w:bCs w:val="0"/>
          <w:i w:val="0"/>
          <w:iCs w:val="0"/>
          <w:caps w:val="0"/>
          <w:color w:val="000000"/>
          <w:spacing w:val="0"/>
          <w:sz w:val="44"/>
          <w:szCs w:val="44"/>
          <w:shd w:val="clear" w:color="auto" w:fill="FFFFFF"/>
          <w:lang w:val="en-US" w:eastAsia="zh-CN"/>
        </w:rPr>
        <w:t>合规指引书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Nimbus Roman" w:hAnsi="Nimbus Roman" w:eastAsia="方正小标宋简体" w:cs="Nimbus Roman"/>
          <w:b w:val="0"/>
          <w:bCs w:val="0"/>
          <w:i w:val="0"/>
          <w:iCs w:val="0"/>
          <w:caps w:val="0"/>
          <w:color w:val="000000"/>
          <w:spacing w:val="0"/>
          <w:sz w:val="21"/>
          <w:szCs w:val="21"/>
          <w:shd w:val="clear" w:color="auto" w:fill="FFFFFF"/>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t>一、合规事项</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t>应当依法办理资质认定事项变更。</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pPr>
      <w:r>
        <w:rPr>
          <w:rStyle w:val="10"/>
          <w:rFonts w:hint="eastAsia" w:ascii="Nimbus Roman" w:hAnsi="Nimbus Roman" w:eastAsia="黑体" w:cs="Nimbus Roman"/>
          <w:b w:val="0"/>
          <w:bCs/>
          <w:i w:val="0"/>
          <w:iCs w:val="0"/>
          <w:caps w:val="0"/>
          <w:color w:val="333333"/>
          <w:spacing w:val="0"/>
          <w:sz w:val="32"/>
          <w:szCs w:val="32"/>
          <w:shd w:val="clear" w:color="auto" w:fill="FFFFFF"/>
          <w:lang w:val="en-US" w:eastAsia="zh-CN"/>
        </w:rPr>
        <w:t>二、</w:t>
      </w:r>
      <w:r>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t>常见违法行为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仿宋" w:cs="Nimbus Roman"/>
          <w:b w:val="0"/>
          <w:bCs/>
          <w:i w:val="0"/>
          <w:iCs w:val="0"/>
          <w:caps w:val="0"/>
          <w:color w:val="333333"/>
          <w:spacing w:val="0"/>
          <w:sz w:val="32"/>
          <w:szCs w:val="32"/>
          <w:shd w:val="clear" w:color="auto" w:fill="FFFFFF"/>
          <w:lang w:val="en-US" w:eastAsia="zh-CN"/>
        </w:rPr>
        <w:t>检验检测机构发生应当变更的事项未及时到资质认定审批部门办理变更手续。</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t>三、法律依据及违法责任</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val="0"/>
          <w:bCs/>
          <w:i w:val="0"/>
          <w:iCs w:val="0"/>
          <w:caps w:val="0"/>
          <w:color w:val="333333"/>
          <w:spacing w:val="0"/>
          <w:sz w:val="32"/>
          <w:szCs w:val="32"/>
          <w:shd w:val="clear" w:color="auto" w:fill="FFFFFF"/>
          <w:lang w:val="en-US" w:eastAsia="zh-CN"/>
        </w:rPr>
        <w:t>《检验检测机构资质认定管理办法》</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val="0"/>
          <w:bCs/>
          <w:i w:val="0"/>
          <w:iCs w:val="0"/>
          <w:caps w:val="0"/>
          <w:color w:val="333333"/>
          <w:spacing w:val="0"/>
          <w:sz w:val="32"/>
          <w:szCs w:val="32"/>
          <w:shd w:val="clear" w:color="auto" w:fill="FFFFFF"/>
          <w:lang w:val="en-US" w:eastAsia="zh-CN"/>
        </w:rPr>
        <w:t>第十四条 有下列情形之一的，检验检测机构应当向资质认定部门申请办理变更手续:</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val="0"/>
          <w:bCs/>
          <w:i w:val="0"/>
          <w:iCs w:val="0"/>
          <w:caps w:val="0"/>
          <w:color w:val="333333"/>
          <w:spacing w:val="0"/>
          <w:sz w:val="32"/>
          <w:szCs w:val="32"/>
          <w:shd w:val="clear" w:color="auto" w:fill="FFFFFF"/>
          <w:lang w:val="en-US" w:eastAsia="zh-CN"/>
        </w:rPr>
        <w:t>(一)机构名称、地址、法人性质发生变更的;</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val="0"/>
          <w:bCs/>
          <w:i w:val="0"/>
          <w:iCs w:val="0"/>
          <w:caps w:val="0"/>
          <w:color w:val="333333"/>
          <w:spacing w:val="0"/>
          <w:sz w:val="32"/>
          <w:szCs w:val="32"/>
          <w:shd w:val="clear" w:color="auto" w:fill="FFFFFF"/>
          <w:lang w:val="en-US" w:eastAsia="zh-CN"/>
        </w:rPr>
        <w:t>(二)法定代表人、最高管理者、技术负责人、检验检测报告授权签字人发生变更的;</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val="0"/>
          <w:bCs/>
          <w:i w:val="0"/>
          <w:iCs w:val="0"/>
          <w:caps w:val="0"/>
          <w:color w:val="333333"/>
          <w:spacing w:val="0"/>
          <w:sz w:val="32"/>
          <w:szCs w:val="32"/>
          <w:shd w:val="clear" w:color="auto" w:fill="FFFFFF"/>
          <w:lang w:val="en-US" w:eastAsia="zh-CN"/>
        </w:rPr>
        <w:t>(三)资质认定检验检测项目取消的;</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val="0"/>
          <w:bCs/>
          <w:i w:val="0"/>
          <w:iCs w:val="0"/>
          <w:caps w:val="0"/>
          <w:color w:val="333333"/>
          <w:spacing w:val="0"/>
          <w:sz w:val="32"/>
          <w:szCs w:val="32"/>
          <w:shd w:val="clear" w:color="auto" w:fill="FFFFFF"/>
          <w:lang w:val="en-US" w:eastAsia="zh-CN"/>
        </w:rPr>
        <w:t>(四)检验检测标准或者检验检测方法发生变更的;</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val="0"/>
          <w:bCs/>
          <w:i w:val="0"/>
          <w:iCs w:val="0"/>
          <w:caps w:val="0"/>
          <w:color w:val="333333"/>
          <w:spacing w:val="0"/>
          <w:sz w:val="32"/>
          <w:szCs w:val="32"/>
          <w:shd w:val="clear" w:color="auto" w:fill="FFFFFF"/>
          <w:lang w:val="en-US" w:eastAsia="zh-CN"/>
        </w:rPr>
        <w:t>(五)依法需要办理变更的其他事项。</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val="0"/>
          <w:bCs/>
          <w:i w:val="0"/>
          <w:iCs w:val="0"/>
          <w:caps w:val="0"/>
          <w:color w:val="333333"/>
          <w:spacing w:val="0"/>
          <w:sz w:val="32"/>
          <w:szCs w:val="32"/>
          <w:shd w:val="clear" w:color="auto" w:fill="FFFFFF"/>
          <w:lang w:val="en-US" w:eastAsia="zh-CN"/>
        </w:rPr>
        <w:t>第三十五条 检验检测机构有下列情形之一的，由县级以上市场监督管理部门责令限期改正;逾期未改正或者改正后仍不符合要求的，处1万元以下罚款。</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val="0"/>
          <w:bCs/>
          <w:i w:val="0"/>
          <w:iCs w:val="0"/>
          <w:caps w:val="0"/>
          <w:color w:val="333333"/>
          <w:spacing w:val="0"/>
          <w:sz w:val="32"/>
          <w:szCs w:val="32"/>
          <w:shd w:val="clear" w:color="auto" w:fill="FFFFFF"/>
          <w:lang w:val="en-US" w:eastAsia="zh-CN"/>
        </w:rPr>
        <w:t>(六)未按照本办法第十四条规定办理变更手续的。</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pPr>
      <w:r>
        <w:rPr>
          <w:rStyle w:val="10"/>
          <w:rFonts w:hint="default" w:ascii="Nimbus Roman" w:hAnsi="Nimbus Roman" w:eastAsia="黑体" w:cs="Nimbus Roman"/>
          <w:b w:val="0"/>
          <w:bCs/>
          <w:i w:val="0"/>
          <w:iCs w:val="0"/>
          <w:caps w:val="0"/>
          <w:color w:val="333333"/>
          <w:spacing w:val="0"/>
          <w:sz w:val="32"/>
          <w:szCs w:val="32"/>
          <w:shd w:val="clear" w:color="auto" w:fill="FFFFFF"/>
          <w:lang w:val="en-US" w:eastAsia="zh-CN"/>
        </w:rPr>
        <w:t>四、合规建议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val="0"/>
          <w:bCs/>
          <w:i w:val="0"/>
          <w:iCs w:val="0"/>
          <w:caps w:val="0"/>
          <w:color w:val="333333"/>
          <w:spacing w:val="0"/>
          <w:sz w:val="32"/>
          <w:szCs w:val="32"/>
          <w:shd w:val="clear" w:color="auto" w:fill="FFFFFF"/>
          <w:lang w:val="en-US" w:eastAsia="zh-CN"/>
        </w:rPr>
        <w:t>检验检测机构存在以下情况时，应当及时到资质认定审批部门办理变更:</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bCs w:val="0"/>
          <w:i w:val="0"/>
          <w:iCs w:val="0"/>
          <w:caps w:val="0"/>
          <w:color w:val="333333"/>
          <w:spacing w:val="0"/>
          <w:sz w:val="32"/>
          <w:szCs w:val="32"/>
          <w:shd w:val="clear" w:color="auto" w:fill="FFFFFF"/>
          <w:lang w:val="en-US" w:eastAsia="zh-CN"/>
        </w:rPr>
        <w:t>1.</w:t>
      </w:r>
      <w:r>
        <w:rPr>
          <w:rStyle w:val="10"/>
          <w:rFonts w:hint="eastAsia" w:ascii="仿宋" w:hAnsi="仿宋" w:eastAsia="仿宋" w:cs="仿宋"/>
          <w:b w:val="0"/>
          <w:bCs/>
          <w:i w:val="0"/>
          <w:iCs w:val="0"/>
          <w:caps w:val="0"/>
          <w:color w:val="333333"/>
          <w:spacing w:val="0"/>
          <w:sz w:val="32"/>
          <w:szCs w:val="32"/>
          <w:shd w:val="clear" w:color="auto" w:fill="FFFFFF"/>
          <w:lang w:val="en-US" w:eastAsia="zh-CN"/>
        </w:rPr>
        <w:t>营业执照的名称、地址、法人性质发生变化的;</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bCs w:val="0"/>
          <w:i w:val="0"/>
          <w:iCs w:val="0"/>
          <w:caps w:val="0"/>
          <w:color w:val="333333"/>
          <w:spacing w:val="0"/>
          <w:sz w:val="32"/>
          <w:szCs w:val="32"/>
          <w:shd w:val="clear" w:color="auto" w:fill="FFFFFF"/>
          <w:lang w:val="en-US" w:eastAsia="zh-CN"/>
        </w:rPr>
        <w:t>2.</w:t>
      </w:r>
      <w:r>
        <w:rPr>
          <w:rStyle w:val="10"/>
          <w:rFonts w:hint="eastAsia" w:ascii="仿宋" w:hAnsi="仿宋" w:eastAsia="仿宋" w:cs="仿宋"/>
          <w:b w:val="0"/>
          <w:bCs/>
          <w:i w:val="0"/>
          <w:iCs w:val="0"/>
          <w:caps w:val="0"/>
          <w:color w:val="333333"/>
          <w:spacing w:val="0"/>
          <w:sz w:val="32"/>
          <w:szCs w:val="32"/>
          <w:shd w:val="clear" w:color="auto" w:fill="FFFFFF"/>
          <w:lang w:val="en-US" w:eastAsia="zh-CN"/>
        </w:rPr>
        <w:t>法定代表人、最高管理者、技术负责人、授权签字人发生变化的;</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bCs w:val="0"/>
          <w:i w:val="0"/>
          <w:iCs w:val="0"/>
          <w:caps w:val="0"/>
          <w:color w:val="333333"/>
          <w:spacing w:val="0"/>
          <w:sz w:val="32"/>
          <w:szCs w:val="32"/>
          <w:shd w:val="clear" w:color="auto" w:fill="FFFFFF"/>
          <w:lang w:val="en-US" w:eastAsia="zh-CN"/>
        </w:rPr>
        <w:t>3.</w:t>
      </w:r>
      <w:r>
        <w:rPr>
          <w:rStyle w:val="10"/>
          <w:rFonts w:hint="eastAsia" w:ascii="仿宋" w:hAnsi="仿宋" w:eastAsia="仿宋" w:cs="仿宋"/>
          <w:b w:val="0"/>
          <w:bCs/>
          <w:i w:val="0"/>
          <w:iCs w:val="0"/>
          <w:caps w:val="0"/>
          <w:color w:val="333333"/>
          <w:spacing w:val="0"/>
          <w:sz w:val="32"/>
          <w:szCs w:val="32"/>
          <w:shd w:val="clear" w:color="auto" w:fill="FFFFFF"/>
          <w:lang w:val="en-US" w:eastAsia="zh-CN"/>
        </w:rPr>
        <w:t>主动取消有关资质认定检验检测项目、参数的;</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bCs w:val="0"/>
          <w:i w:val="0"/>
          <w:iCs w:val="0"/>
          <w:caps w:val="0"/>
          <w:color w:val="333333"/>
          <w:spacing w:val="0"/>
          <w:sz w:val="32"/>
          <w:szCs w:val="32"/>
          <w:shd w:val="clear" w:color="auto" w:fill="FFFFFF"/>
          <w:lang w:val="en-US" w:eastAsia="zh-CN"/>
        </w:rPr>
        <w:t>4.</w:t>
      </w:r>
      <w:r>
        <w:rPr>
          <w:rStyle w:val="10"/>
          <w:rFonts w:hint="eastAsia" w:ascii="仿宋" w:hAnsi="仿宋" w:eastAsia="仿宋" w:cs="仿宋"/>
          <w:b w:val="0"/>
          <w:bCs/>
          <w:i w:val="0"/>
          <w:iCs w:val="0"/>
          <w:caps w:val="0"/>
          <w:color w:val="333333"/>
          <w:spacing w:val="0"/>
          <w:sz w:val="32"/>
          <w:szCs w:val="32"/>
          <w:shd w:val="clear" w:color="auto" w:fill="FFFFFF"/>
          <w:lang w:val="en-US" w:eastAsia="zh-CN"/>
        </w:rPr>
        <w:t>资质认定能力附表中的检验检测标准或者检验检测方法发生更新等变更情况的;</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bCs w:val="0"/>
          <w:i w:val="0"/>
          <w:iCs w:val="0"/>
          <w:caps w:val="0"/>
          <w:color w:val="333333"/>
          <w:spacing w:val="0"/>
          <w:sz w:val="32"/>
          <w:szCs w:val="32"/>
          <w:shd w:val="clear" w:color="auto" w:fill="FFFFFF"/>
          <w:lang w:val="en-US" w:eastAsia="zh-CN"/>
        </w:rPr>
        <w:t>5.</w:t>
      </w:r>
      <w:r>
        <w:rPr>
          <w:rStyle w:val="10"/>
          <w:rFonts w:hint="eastAsia" w:ascii="仿宋" w:hAnsi="仿宋" w:eastAsia="仿宋" w:cs="仿宋"/>
          <w:b w:val="0"/>
          <w:bCs/>
          <w:i w:val="0"/>
          <w:iCs w:val="0"/>
          <w:caps w:val="0"/>
          <w:color w:val="333333"/>
          <w:spacing w:val="0"/>
          <w:sz w:val="32"/>
          <w:szCs w:val="32"/>
          <w:shd w:val="clear" w:color="auto" w:fill="FFFFFF"/>
          <w:lang w:val="en-US" w:eastAsia="zh-CN"/>
        </w:rPr>
        <w:t>其他依法需要办理变更的情况。当检验检测机构发生应当变更的事项，都应及时向资质认定部门申请变更手续，确保机构的运营资质和认定资格不受影响。</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Style w:val="10"/>
          <w:rFonts w:hint="eastAsia" w:ascii="仿宋" w:hAnsi="仿宋" w:eastAsia="仿宋" w:cs="仿宋"/>
          <w:b w:val="0"/>
          <w:bCs/>
          <w:i w:val="0"/>
          <w:iCs w:val="0"/>
          <w:caps w:val="0"/>
          <w:color w:val="333333"/>
          <w:spacing w:val="0"/>
          <w:sz w:val="32"/>
          <w:szCs w:val="32"/>
          <w:shd w:val="clear" w:color="auto" w:fill="FFFFFF"/>
          <w:lang w:val="en-US" w:eastAsia="zh-CN"/>
        </w:rPr>
      </w:pPr>
      <w:r>
        <w:rPr>
          <w:rStyle w:val="10"/>
          <w:rFonts w:hint="eastAsia" w:ascii="仿宋" w:hAnsi="仿宋" w:eastAsia="仿宋" w:cs="仿宋"/>
          <w:b/>
          <w:bCs w:val="0"/>
          <w:i w:val="0"/>
          <w:iCs w:val="0"/>
          <w:caps w:val="0"/>
          <w:color w:val="333333"/>
          <w:spacing w:val="0"/>
          <w:sz w:val="32"/>
          <w:szCs w:val="32"/>
          <w:shd w:val="clear" w:color="auto" w:fill="FFFFFF"/>
          <w:lang w:val="en-US" w:eastAsia="zh-CN"/>
        </w:rPr>
        <w:t>6.</w:t>
      </w:r>
      <w:r>
        <w:rPr>
          <w:rStyle w:val="10"/>
          <w:rFonts w:hint="eastAsia" w:ascii="仿宋" w:hAnsi="仿宋" w:eastAsia="仿宋" w:cs="仿宋"/>
          <w:b w:val="0"/>
          <w:bCs/>
          <w:i w:val="0"/>
          <w:iCs w:val="0"/>
          <w:caps w:val="0"/>
          <w:color w:val="333333"/>
          <w:spacing w:val="0"/>
          <w:sz w:val="32"/>
          <w:szCs w:val="32"/>
          <w:shd w:val="clear" w:color="auto" w:fill="FFFFFF"/>
          <w:lang w:val="en-US" w:eastAsia="zh-CN"/>
        </w:rPr>
        <w:t>在地址、标准等变更事项未经资质认定部门审核完成前，检验检测机构不得向社会出具具有证明作用的检验检测数据和结果。对于所有的变更手续，检验检测机构都应做好记录并存档，以便日后查阅和管理。</w:t>
      </w: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Nimbus Roman" w:hAnsi="Nimbus Roman" w:eastAsia="方正小标宋简体" w:cs="Nimbus Roman"/>
          <w:sz w:val="44"/>
          <w:szCs w:val="44"/>
          <w:lang w:val="en-US" w:eastAsia="zh-CN"/>
        </w:rPr>
      </w:pPr>
      <w:r>
        <w:rPr>
          <w:rFonts w:hint="default" w:ascii="Nimbus Roman" w:hAnsi="Nimbus Roman" w:eastAsia="方正小标宋简体" w:cs="Nimbus Roman"/>
          <w:b w:val="0"/>
          <w:bCs w:val="0"/>
          <w:i w:val="0"/>
          <w:iCs w:val="0"/>
          <w:caps w:val="0"/>
          <w:color w:val="000000"/>
          <w:spacing w:val="0"/>
          <w:sz w:val="44"/>
          <w:szCs w:val="44"/>
          <w:shd w:val="clear" w:color="auto" w:fill="FFFFFF"/>
          <w:lang w:eastAsia="zh-CN"/>
        </w:rPr>
        <w:t>满洲里市</w:t>
      </w:r>
      <w:r>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t>市场监督管理局</w:t>
      </w:r>
      <w:r>
        <w:rPr>
          <w:rFonts w:hint="default" w:ascii="Nimbus Roman" w:hAnsi="Nimbus Roman" w:eastAsia="方正小标宋简体" w:cs="Nimbus Roman"/>
          <w:sz w:val="44"/>
          <w:szCs w:val="44"/>
          <w:lang w:val="en-US" w:eastAsia="zh-CN"/>
        </w:rPr>
        <w:t>网络交易领域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Nimbus Roman" w:hAnsi="Nimbus Roman" w:eastAsia="方正小标宋简体" w:cs="Nimbus Roman"/>
          <w:sz w:val="44"/>
          <w:szCs w:val="44"/>
          <w:lang w:val="en-US" w:eastAsia="zh-CN"/>
        </w:rPr>
      </w:pPr>
      <w:r>
        <w:rPr>
          <w:rFonts w:hint="default" w:ascii="Nimbus Roman" w:hAnsi="Nimbus Roman" w:eastAsia="方正小标宋简体" w:cs="Nimbus Roman"/>
          <w:sz w:val="44"/>
          <w:szCs w:val="44"/>
          <w:lang w:val="en-US" w:eastAsia="zh-CN"/>
        </w:rPr>
        <w:t>合规指引书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方正小标宋简体" w:cs="Nimbus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一、引言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随着互联网技术的飞速发展，网络交易已成为经济活动的重要组成部分，为消费者提供了便利，也为企业创造了新的商业机遇。然而，网络交易的虚拟性和开放性也带来了一系列合规挑战，如主体资格认定、信息安全、交易公平等问题。为帮助网络交易参与者更好地理解和遵守相关法律法规，特制定本合规指引书，旨在促进网络交易行业的健康、有序发展，保护各方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二、网络交易监管平台经营者合规要点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lang w:val="en-US" w:eastAsia="zh-CN"/>
        </w:rPr>
        <w:t>依法登记注册：应依法进行市场主体登记，取得合法的经营资质，保存登记注册相关文件，并确保信息准确、完整、及时更新。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lang w:val="en-US" w:eastAsia="zh-CN"/>
        </w:rPr>
        <w:t>基本信息公示：在平台首页或显著位置，持续、如实公示营业执照、行政许可、平台服务协议与交易规则等信息，且信息应清晰、易于获取。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sz w:val="32"/>
          <w:szCs w:val="32"/>
          <w:lang w:val="en-US" w:eastAsia="zh-CN"/>
        </w:rPr>
        <w:t>经营者信息披露：核验登记平台内经营者的身份、地址、联系方式、行政许可等真实信息，建立档案并定期更新；以显著方式区分自营业务和平台内经营者业务，以及已登记和未登记的平台内经营者。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三、配合监管与社会责任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t>消费者权益保护：保障消费者的知情权、选择权和公平交易权，提供安全的交易环境；不得泄露消费者个人信息，采取有效措施防止信息泄露、丢失和滥用。</w:t>
      </w: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lang w:val="en-US" w:eastAsia="zh-CN"/>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lang w:val="en-US" w:eastAsia="zh-CN"/>
        </w:rPr>
      </w:pPr>
      <w:r>
        <w:rPr>
          <w:rFonts w:hint="default" w:ascii="Nimbus Roman" w:hAnsi="Nimbus Roman" w:eastAsia="方正小标宋简体" w:cs="Nimbus Roman"/>
          <w:b w:val="0"/>
          <w:bCs w:val="0"/>
          <w:i w:val="0"/>
          <w:iCs w:val="0"/>
          <w:caps w:val="0"/>
          <w:color w:val="000000"/>
          <w:spacing w:val="0"/>
          <w:sz w:val="44"/>
          <w:szCs w:val="44"/>
          <w:shd w:val="clear" w:color="auto" w:fill="FFFFFF"/>
          <w:lang w:eastAsia="zh-CN"/>
        </w:rPr>
        <w:t>满洲里市</w:t>
      </w:r>
      <w:r>
        <w:rPr>
          <w:rFonts w:hint="eastAsia" w:ascii="Nimbus Roman" w:hAnsi="Nimbus Roman" w:eastAsia="方正小标宋简体" w:cs="Nimbus Roman"/>
          <w:b w:val="0"/>
          <w:bCs w:val="0"/>
          <w:i w:val="0"/>
          <w:iCs w:val="0"/>
          <w:caps w:val="0"/>
          <w:color w:val="000000"/>
          <w:spacing w:val="0"/>
          <w:sz w:val="44"/>
          <w:szCs w:val="44"/>
          <w:shd w:val="clear" w:color="auto" w:fill="FFFFFF"/>
          <w:lang w:eastAsia="zh-CN"/>
        </w:rPr>
        <w:t>市场监督管理局</w:t>
      </w:r>
    </w:p>
    <w:p>
      <w:pPr>
        <w:keepNext w:val="0"/>
        <w:keepLines w:val="0"/>
        <w:pageBreakBefore w:val="0"/>
        <w:kinsoku/>
        <w:overflowPunct/>
        <w:topLinePunct w:val="0"/>
        <w:autoSpaceDE/>
        <w:autoSpaceDN/>
        <w:bidi w:val="0"/>
        <w:adjustRightInd/>
        <w:spacing w:line="560" w:lineRule="exact"/>
        <w:ind w:left="0" w:leftChars="0" w:right="0"/>
        <w:jc w:val="center"/>
        <w:rPr>
          <w:rFonts w:hint="default" w:ascii="Nimbus Roman" w:hAnsi="Nimbus Roman" w:eastAsia="方正公文小标宋" w:cs="Nimbus Roman"/>
          <w:sz w:val="44"/>
          <w:szCs w:val="52"/>
          <w:lang w:val="en-US" w:eastAsia="zh-CN"/>
        </w:rPr>
      </w:pPr>
      <w:r>
        <w:rPr>
          <w:rFonts w:hint="default" w:ascii="Nimbus Roman" w:hAnsi="Nimbus Roman" w:eastAsia="方正公文小标宋" w:cs="Nimbus Roman"/>
          <w:sz w:val="44"/>
          <w:szCs w:val="52"/>
          <w:lang w:val="en-US" w:eastAsia="zh-CN"/>
        </w:rPr>
        <w:t>产品质量合规指引</w:t>
      </w:r>
    </w:p>
    <w:p>
      <w:pPr>
        <w:pStyle w:val="2"/>
        <w:rPr>
          <w:rFonts w:hint="default"/>
          <w:sz w:val="21"/>
          <w:szCs w:val="21"/>
          <w:lang w:val="en-US" w:eastAsia="zh-CN"/>
        </w:rPr>
      </w:pPr>
    </w:p>
    <w:p>
      <w:pPr>
        <w:keepNext w:val="0"/>
        <w:keepLines w:val="0"/>
        <w:pageBreakBefore w:val="0"/>
        <w:kinsoku/>
        <w:overflowPunct/>
        <w:topLinePunct w:val="0"/>
        <w:autoSpaceDE/>
        <w:autoSpaceDN/>
        <w:bidi w:val="0"/>
        <w:adjustRightInd/>
        <w:spacing w:line="560" w:lineRule="exact"/>
        <w:ind w:left="0" w:leftChars="0" w:right="0" w:firstLine="640" w:firstLineChars="200"/>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本指引适用于注册地在本市行政区域内的各类市场主题，作为开展合规管理的指导建议。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Nimbus Roman" w:hAnsi="Nimbus Roman" w:eastAsia="黑体" w:cs="Nimbus Roman"/>
          <w:sz w:val="32"/>
          <w:szCs w:val="40"/>
        </w:rPr>
      </w:pPr>
      <w:r>
        <w:rPr>
          <w:rFonts w:hint="eastAsia" w:ascii="Nimbus Roman" w:hAnsi="Nimbus Roman" w:eastAsia="黑体" w:cs="Nimbus Roman"/>
          <w:sz w:val="32"/>
          <w:szCs w:val="40"/>
          <w:lang w:eastAsia="zh-CN"/>
        </w:rPr>
        <w:t>一、</w:t>
      </w:r>
      <w:r>
        <w:rPr>
          <w:rFonts w:hint="default" w:ascii="Nimbus Roman" w:hAnsi="Nimbus Roman" w:eastAsia="黑体" w:cs="Nimbus Roman"/>
          <w:sz w:val="32"/>
          <w:szCs w:val="40"/>
        </w:rPr>
        <w:t>法律法规依据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一</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核心法律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1.</w:t>
      </w:r>
      <w:r>
        <w:rPr>
          <w:rFonts w:hint="eastAsia" w:ascii="仿宋" w:hAnsi="仿宋" w:eastAsia="仿宋" w:cs="仿宋"/>
          <w:sz w:val="32"/>
          <w:szCs w:val="40"/>
        </w:rPr>
        <w:t>《中华人民共和国</w:t>
      </w:r>
      <w:r>
        <w:rPr>
          <w:rFonts w:hint="eastAsia" w:ascii="仿宋" w:hAnsi="仿宋" w:eastAsia="仿宋" w:cs="仿宋"/>
          <w:sz w:val="32"/>
          <w:szCs w:val="40"/>
          <w:lang w:val="en-US" w:eastAsia="zh-CN"/>
        </w:rPr>
        <w:t>产品质量</w:t>
      </w:r>
      <w:r>
        <w:rPr>
          <w:rFonts w:hint="eastAsia" w:ascii="仿宋" w:hAnsi="仿宋" w:eastAsia="仿宋" w:cs="仿宋"/>
          <w:sz w:val="32"/>
          <w:szCs w:val="40"/>
        </w:rPr>
        <w:t>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Nimbus Roman" w:hAnsi="Nimbus Roman" w:eastAsia="仿宋_GB2312" w:cs="Nimbus Roman"/>
          <w:sz w:val="32"/>
          <w:szCs w:val="40"/>
        </w:rPr>
      </w:pPr>
      <w:r>
        <w:rPr>
          <w:rFonts w:hint="eastAsia" w:ascii="仿宋" w:hAnsi="仿宋" w:eastAsia="仿宋" w:cs="仿宋"/>
          <w:b/>
          <w:bCs/>
          <w:sz w:val="32"/>
          <w:szCs w:val="40"/>
          <w:lang w:val="en-US" w:eastAsia="zh-CN"/>
        </w:rPr>
        <w:t>2.</w:t>
      </w:r>
      <w:r>
        <w:rPr>
          <w:rFonts w:hint="eastAsia" w:ascii="仿宋" w:hAnsi="仿宋" w:eastAsia="仿宋" w:cs="仿宋"/>
          <w:sz w:val="32"/>
          <w:szCs w:val="40"/>
          <w:lang w:val="en-US" w:eastAsia="zh-CN"/>
        </w:rPr>
        <w:t>《中华人民共和国工业产品生产许可证管理条例》</w:t>
      </w:r>
      <w:r>
        <w:rPr>
          <w:rFonts w:hint="eastAsia" w:ascii="仿宋" w:hAnsi="仿宋" w:eastAsia="仿宋" w:cs="仿宋"/>
          <w:sz w:val="32"/>
          <w:szCs w:val="40"/>
        </w:rPr>
        <w:t xml:space="preserve">  </w:t>
      </w:r>
      <w:r>
        <w:rPr>
          <w:rFonts w:hint="default" w:ascii="Nimbus Roman" w:hAnsi="Nimbus Roman" w:eastAsia="仿宋_GB2312" w:cs="Nimbus Roman"/>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rPr>
      </w:pP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lang w:val="en-US" w:eastAsia="zh-CN"/>
        </w:rPr>
        <w:t>二</w:t>
      </w:r>
      <w:r>
        <w:rPr>
          <w:rFonts w:hint="default" w:ascii="Nimbus Roman" w:hAnsi="Nimbus Roman" w:eastAsia="楷体_GB2312" w:cs="Nimbus Roman"/>
          <w:sz w:val="32"/>
          <w:szCs w:val="40"/>
          <w:lang w:eastAsia="zh-CN"/>
        </w:rPr>
        <w:t>）</w:t>
      </w:r>
      <w:r>
        <w:rPr>
          <w:rFonts w:hint="default" w:ascii="Nimbus Roman" w:hAnsi="Nimbus Roman" w:eastAsia="楷体_GB2312" w:cs="Nimbus Roman"/>
          <w:sz w:val="32"/>
          <w:szCs w:val="40"/>
        </w:rPr>
        <w:t>相关法规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1.</w:t>
      </w:r>
      <w:r>
        <w:rPr>
          <w:rFonts w:hint="eastAsia" w:ascii="仿宋" w:hAnsi="仿宋" w:eastAsia="仿宋" w:cs="仿宋"/>
          <w:sz w:val="32"/>
          <w:szCs w:val="40"/>
        </w:rPr>
        <w:t>《</w:t>
      </w:r>
      <w:r>
        <w:rPr>
          <w:rFonts w:hint="eastAsia" w:ascii="仿宋" w:hAnsi="仿宋" w:eastAsia="仿宋" w:cs="仿宋"/>
          <w:sz w:val="32"/>
          <w:szCs w:val="40"/>
          <w:lang w:val="en-US" w:eastAsia="zh-CN"/>
        </w:rPr>
        <w:t>工业产品生产单位落实质量安全主体责任监督管理规定</w:t>
      </w:r>
      <w:r>
        <w:rPr>
          <w:rFonts w:hint="eastAsia" w:ascii="仿宋" w:hAnsi="仿宋" w:eastAsia="仿宋" w:cs="仿宋"/>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lang w:val="en-US" w:eastAsia="zh-CN"/>
        </w:rPr>
        <w:t>2.</w:t>
      </w:r>
      <w:r>
        <w:rPr>
          <w:rFonts w:hint="eastAsia" w:ascii="仿宋" w:hAnsi="仿宋" w:eastAsia="仿宋" w:cs="仿宋"/>
          <w:sz w:val="32"/>
          <w:szCs w:val="40"/>
        </w:rPr>
        <w:t>《</w:t>
      </w:r>
      <w:r>
        <w:rPr>
          <w:rFonts w:hint="eastAsia" w:ascii="仿宋" w:hAnsi="仿宋" w:eastAsia="仿宋" w:cs="仿宋"/>
          <w:sz w:val="32"/>
          <w:szCs w:val="40"/>
          <w:lang w:val="en-US" w:eastAsia="zh-CN"/>
        </w:rPr>
        <w:t>工业产品销售单位落实质量安全主体责任监督管理规定</w:t>
      </w:r>
      <w:r>
        <w:rPr>
          <w:rFonts w:hint="eastAsia" w:ascii="仿宋" w:hAnsi="仿宋" w:eastAsia="仿宋" w:cs="仿宋"/>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黑体" w:cs="Nimbus Roman"/>
          <w:sz w:val="32"/>
          <w:szCs w:val="40"/>
          <w:lang w:val="en-US" w:eastAsia="zh-CN"/>
        </w:rPr>
      </w:pPr>
      <w:r>
        <w:rPr>
          <w:rFonts w:hint="default" w:ascii="Nimbus Roman" w:hAnsi="Nimbus Roman" w:eastAsia="黑体" w:cs="Nimbus Roman"/>
          <w:sz w:val="32"/>
          <w:szCs w:val="40"/>
        </w:rPr>
        <w:t>二、合规</w:t>
      </w:r>
      <w:r>
        <w:rPr>
          <w:rFonts w:hint="default" w:ascii="Nimbus Roman" w:hAnsi="Nimbus Roman" w:eastAsia="黑体" w:cs="Nimbus Roman"/>
          <w:sz w:val="32"/>
          <w:szCs w:val="40"/>
          <w:lang w:val="en-US" w:eastAsia="zh-CN"/>
        </w:rPr>
        <w:t>指引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Nimbus Roman" w:hAnsi="Nimbus Roman" w:eastAsia="楷体_GB2312" w:cs="Nimbus Roman"/>
          <w:sz w:val="32"/>
          <w:szCs w:val="40"/>
          <w:lang w:val="en-US" w:eastAsia="zh-CN"/>
        </w:rPr>
      </w:pPr>
      <w:r>
        <w:rPr>
          <w:rFonts w:hint="default" w:ascii="Nimbus Roman" w:hAnsi="Nimbus Roman" w:eastAsia="楷体_GB2312" w:cs="Nimbus Roman"/>
          <w:sz w:val="32"/>
          <w:szCs w:val="40"/>
          <w:lang w:val="en-US" w:eastAsia="zh-CN"/>
        </w:rPr>
        <w:t>（一）企业生产的产品质量应符合要求</w:t>
      </w:r>
    </w:p>
    <w:p>
      <w:pPr>
        <w:keepNext w:val="0"/>
        <w:keepLines w:val="0"/>
        <w:pageBreakBefore w:val="0"/>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1.</w:t>
      </w:r>
      <w:r>
        <w:rPr>
          <w:rFonts w:hint="eastAsia" w:ascii="仿宋" w:hAnsi="仿宋" w:eastAsia="仿宋" w:cs="仿宋"/>
          <w:sz w:val="32"/>
          <w:szCs w:val="40"/>
          <w:lang w:val="en-US" w:eastAsia="zh-CN"/>
        </w:rPr>
        <w:t>生产企业应当建立健全内部产品质量管理制度，落实工业产品生产单位质量安全主体责任规定，强化生产单位主要负责人产品质量安全责任，规范质量安全管理人员行为。</w:t>
      </w:r>
    </w:p>
    <w:p>
      <w:pPr>
        <w:keepNext w:val="0"/>
        <w:keepLines w:val="0"/>
        <w:pageBreakBefore w:val="0"/>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2.</w:t>
      </w:r>
      <w:r>
        <w:rPr>
          <w:rFonts w:hint="eastAsia" w:ascii="仿宋" w:hAnsi="仿宋" w:eastAsia="仿宋" w:cs="仿宋"/>
          <w:sz w:val="32"/>
          <w:szCs w:val="40"/>
          <w:lang w:val="en-US" w:eastAsia="zh-CN"/>
        </w:rPr>
        <w:t>生产企业应完善生产全过程质量管控，建立健全原材料进货把关、生产过程控制、产品出厂检验等制度流程，确保产品质量满足要求。</w:t>
      </w:r>
    </w:p>
    <w:p>
      <w:pPr>
        <w:keepNext w:val="0"/>
        <w:keepLines w:val="0"/>
        <w:pageBreakBefore w:val="0"/>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3.</w:t>
      </w:r>
      <w:r>
        <w:rPr>
          <w:rFonts w:hint="eastAsia" w:ascii="仿宋" w:hAnsi="仿宋" w:eastAsia="仿宋" w:cs="仿宋"/>
          <w:sz w:val="32"/>
          <w:szCs w:val="40"/>
          <w:lang w:val="en-US" w:eastAsia="zh-CN"/>
        </w:rPr>
        <w:t>产品质量应当符合下列要求：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（1）不存在危及人身、财产安全的不合理的危险，有保障人体健康和人身、财产安全的国家标准、行业标准的，应当符合该标准；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（2）具备产品应当具备的使用性能，但是，对产品存在使用性能的瑕疵作出说明的除外；</w:t>
      </w:r>
    </w:p>
    <w:p>
      <w:pPr>
        <w:keepNext w:val="0"/>
        <w:keepLines w:val="0"/>
        <w:pageBreakBefore w:val="0"/>
        <w:kinsoku/>
        <w:overflowPunct/>
        <w:topLinePunct w:val="0"/>
        <w:autoSpaceDE/>
        <w:autoSpaceDN/>
        <w:bidi w:val="0"/>
        <w:adjustRightInd/>
        <w:spacing w:line="560" w:lineRule="exact"/>
        <w:ind w:left="0" w:leftChars="0" w:right="0" w:firstLine="640" w:firstLineChars="200"/>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（3）符合在产品或者其包装上注明采用的产品标准，符合以产品说明、实物样品等方式表明的质量状况。</w:t>
      </w:r>
    </w:p>
    <w:p>
      <w:pPr>
        <w:keepNext w:val="0"/>
        <w:keepLines w:val="0"/>
        <w:pageBreakBefore w:val="0"/>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4.</w:t>
      </w:r>
      <w:r>
        <w:rPr>
          <w:rFonts w:hint="eastAsia" w:ascii="仿宋" w:hAnsi="仿宋" w:eastAsia="仿宋" w:cs="仿宋"/>
          <w:sz w:val="32"/>
          <w:szCs w:val="40"/>
          <w:lang w:val="en-US" w:eastAsia="zh-CN"/>
        </w:rPr>
        <w:t>生产单位应当建立健全产品质量安全管理制度，落实产品质量安全责任制，依法配备与单位规模、产品类别、风险等级相适应的质量安全总监和质量安全员，明确生产单位主要负责人、质量安全总监和质量安全员的岗位职责。生产单位主要负责人对本单位的产品质量安全工作全面负责，建立并落实产品质量安全主体责任的长效机制。质量安全总监、质量安全员应当按照岗位职责协助生产单位主要负责人做好产品质量安全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（二）企业生产、销售的产品应按要求标注标识及警示标志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1.</w:t>
      </w:r>
      <w:r>
        <w:rPr>
          <w:rFonts w:hint="eastAsia" w:ascii="仿宋" w:hAnsi="仿宋" w:eastAsia="仿宋" w:cs="仿宋"/>
          <w:sz w:val="32"/>
          <w:szCs w:val="40"/>
          <w:lang w:val="en-US" w:eastAsia="zh-CN"/>
        </w:rPr>
        <w:t>生产企业应熟悉了解所生产产品的标识标注要求并按要求标注, 取得生产许可证的企业应当自准予生产许可之日起6个月内完成在其产品或者包装、说明书上标注生产许可证标志和编号。</w:t>
      </w:r>
    </w:p>
    <w:p>
      <w:pPr>
        <w:keepNext w:val="0"/>
        <w:keepLines w:val="0"/>
        <w:pageBreakBefore w:val="0"/>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2.</w:t>
      </w:r>
      <w:r>
        <w:rPr>
          <w:rFonts w:hint="eastAsia" w:ascii="仿宋" w:hAnsi="仿宋" w:eastAsia="仿宋" w:cs="仿宋"/>
          <w:sz w:val="32"/>
          <w:szCs w:val="40"/>
          <w:lang w:val="en-US" w:eastAsia="zh-CN"/>
        </w:rPr>
        <w:t>销售企业应做好进货查验工作，确保销售产品上明示的标识符合要求。</w:t>
      </w:r>
    </w:p>
    <w:p>
      <w:pPr>
        <w:keepNext w:val="0"/>
        <w:keepLines w:val="0"/>
        <w:pageBreakBefore w:val="0"/>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3.</w:t>
      </w:r>
      <w:r>
        <w:rPr>
          <w:rFonts w:hint="eastAsia" w:ascii="仿宋" w:hAnsi="仿宋" w:eastAsia="仿宋" w:cs="仿宋"/>
          <w:sz w:val="32"/>
          <w:szCs w:val="40"/>
          <w:lang w:val="en-US" w:eastAsia="zh-CN"/>
        </w:rPr>
        <w:t>易碎、易燃、易爆、有毒、有腐蚀性、有放射性等危险物品以及储运中不能倒置和其他有特殊要求的产品，其包装质量必须符合相应要求，依照国家有关规定作出警示标志或者中文警示说明，标明储运注意事项。</w:t>
      </w:r>
    </w:p>
    <w:p>
      <w:pPr>
        <w:keepNext w:val="0"/>
        <w:keepLines w:val="0"/>
        <w:pageBreakBefore w:val="0"/>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4.</w:t>
      </w:r>
      <w:r>
        <w:rPr>
          <w:rFonts w:hint="eastAsia" w:ascii="仿宋" w:hAnsi="仿宋" w:eastAsia="仿宋" w:cs="仿宋"/>
          <w:sz w:val="32"/>
          <w:szCs w:val="40"/>
          <w:lang w:val="en-US" w:eastAsia="zh-CN"/>
        </w:rPr>
        <w:t>裸装的食品和其他根据产品的特点难以附加标识标注标志的裸装产品，可以不附加产品标识，不标注生产许可证标志和编号。</w:t>
      </w:r>
    </w:p>
    <w:p>
      <w:pPr>
        <w:keepNext w:val="0"/>
        <w:keepLines w:val="0"/>
        <w:pageBreakBefore w:val="0"/>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5.</w:t>
      </w:r>
      <w:r>
        <w:rPr>
          <w:rFonts w:hint="eastAsia" w:ascii="仿宋" w:hAnsi="仿宋" w:eastAsia="仿宋" w:cs="仿宋"/>
          <w:sz w:val="32"/>
          <w:szCs w:val="40"/>
          <w:lang w:val="en-US" w:eastAsia="zh-CN"/>
        </w:rPr>
        <w:t>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p>
    <w:p>
      <w:pPr>
        <w:keepNext w:val="0"/>
        <w:keepLines w:val="0"/>
        <w:pageBreakBefore w:val="0"/>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6.</w:t>
      </w:r>
      <w:r>
        <w:rPr>
          <w:rFonts w:hint="eastAsia" w:ascii="仿宋" w:hAnsi="仿宋" w:eastAsia="仿宋" w:cs="仿宋"/>
          <w:sz w:val="32"/>
          <w:szCs w:val="40"/>
          <w:lang w:val="en-US" w:eastAsia="zh-CN"/>
        </w:rPr>
        <w:t>食品相关产品标识信息应符合《食品相关产品质量安全监督管理暂行办法》（食品相关产品标识信息）的要求。</w:t>
      </w:r>
    </w:p>
    <w:p>
      <w:pPr>
        <w:keepNext w:val="0"/>
        <w:keepLines w:val="0"/>
        <w:pageBreakBefore w:val="0"/>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7.</w:t>
      </w:r>
      <w:r>
        <w:rPr>
          <w:rFonts w:hint="eastAsia" w:ascii="仿宋" w:hAnsi="仿宋" w:eastAsia="仿宋" w:cs="仿宋"/>
          <w:sz w:val="32"/>
          <w:szCs w:val="40"/>
          <w:lang w:val="en-US" w:eastAsia="zh-CN"/>
        </w:rPr>
        <w:t>产品或者其包装上的标识必须真实，并符合下列要求：</w:t>
      </w:r>
    </w:p>
    <w:p>
      <w:pPr>
        <w:keepNext w:val="0"/>
        <w:keepLines w:val="0"/>
        <w:pageBreakBefore w:val="0"/>
        <w:kinsoku/>
        <w:overflowPunct/>
        <w:topLinePunct w:val="0"/>
        <w:autoSpaceDE/>
        <w:autoSpaceDN/>
        <w:bidi w:val="0"/>
        <w:adjustRightInd/>
        <w:spacing w:line="560" w:lineRule="exact"/>
        <w:ind w:left="0" w:leftChars="0" w:right="0" w:firstLine="640" w:firstLineChars="200"/>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（1）有产品质量检验合格证明；</w:t>
      </w:r>
    </w:p>
    <w:p>
      <w:pPr>
        <w:keepNext w:val="0"/>
        <w:keepLines w:val="0"/>
        <w:pageBreakBefore w:val="0"/>
        <w:kinsoku/>
        <w:overflowPunct/>
        <w:topLinePunct w:val="0"/>
        <w:autoSpaceDE/>
        <w:autoSpaceDN/>
        <w:bidi w:val="0"/>
        <w:adjustRightInd/>
        <w:spacing w:line="560" w:lineRule="exact"/>
        <w:ind w:left="0" w:leftChars="0" w:right="0" w:firstLine="640" w:firstLineChars="200"/>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（2）有中文标明的产品名称、生产厂厂名和厂址；</w:t>
      </w:r>
    </w:p>
    <w:p>
      <w:pPr>
        <w:keepNext w:val="0"/>
        <w:keepLines w:val="0"/>
        <w:pageBreakBefore w:val="0"/>
        <w:kinsoku/>
        <w:overflowPunct/>
        <w:topLinePunct w:val="0"/>
        <w:autoSpaceDE/>
        <w:autoSpaceDN/>
        <w:bidi w:val="0"/>
        <w:adjustRightInd/>
        <w:spacing w:line="560" w:lineRule="exact"/>
        <w:ind w:left="0" w:leftChars="0" w:right="0" w:firstLine="640" w:firstLineChars="200"/>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（3）根据产品的特点和使用要求，需要标明产品规格、等级、所含主要成份的名称和含量的，用中文相应予以标明；需要事先让消费者知晓的，应当在外包装上标明，或者预先向消费者提供有关资料；</w:t>
      </w:r>
    </w:p>
    <w:p>
      <w:pPr>
        <w:keepNext w:val="0"/>
        <w:keepLines w:val="0"/>
        <w:pageBreakBefore w:val="0"/>
        <w:kinsoku/>
        <w:overflowPunct/>
        <w:topLinePunct w:val="0"/>
        <w:autoSpaceDE/>
        <w:autoSpaceDN/>
        <w:bidi w:val="0"/>
        <w:adjustRightInd/>
        <w:spacing w:line="560" w:lineRule="exact"/>
        <w:ind w:left="0" w:leftChars="0" w:right="0" w:firstLine="640" w:firstLineChars="200"/>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（4）限期使用的产品，应当在显著位置清晰地标明生产日期和安全使用期或者失效日期；</w:t>
      </w:r>
    </w:p>
    <w:p>
      <w:pPr>
        <w:keepNext w:val="0"/>
        <w:keepLines w:val="0"/>
        <w:pageBreakBefore w:val="0"/>
        <w:kinsoku/>
        <w:overflowPunct/>
        <w:topLinePunct w:val="0"/>
        <w:autoSpaceDE/>
        <w:autoSpaceDN/>
        <w:bidi w:val="0"/>
        <w:adjustRightInd/>
        <w:spacing w:line="560" w:lineRule="exact"/>
        <w:ind w:left="0" w:leftChars="0" w:right="0" w:firstLine="640" w:firstLineChars="200"/>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（5）使用不当，容易造成产品本身损坏或者可能危及人身、财产安全的产品，应当有警示标志或者中文警示说明。</w:t>
      </w:r>
    </w:p>
    <w:p>
      <w:pPr>
        <w:keepNext w:val="0"/>
        <w:keepLines w:val="0"/>
        <w:pageBreakBefore w:val="0"/>
        <w:kinsoku/>
        <w:overflowPunct/>
        <w:topLinePunct w:val="0"/>
        <w:autoSpaceDE/>
        <w:autoSpaceDN/>
        <w:bidi w:val="0"/>
        <w:adjustRightInd/>
        <w:spacing w:line="560" w:lineRule="exact"/>
        <w:ind w:left="0" w:leftChars="0" w:right="0" w:firstLine="640" w:firstLineChars="200"/>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裸装的食品和其他根据产品的特点难以附加标识的裸装产品，可以不附加产品标识。</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8.</w:t>
      </w:r>
      <w:r>
        <w:rPr>
          <w:rFonts w:hint="eastAsia" w:ascii="仿宋" w:hAnsi="仿宋" w:eastAsia="仿宋" w:cs="仿宋"/>
          <w:sz w:val="32"/>
          <w:szCs w:val="40"/>
          <w:lang w:val="en-US" w:eastAsia="zh-CN"/>
        </w:rPr>
        <w:t>企业必须在其产品或者包装、说明书上标注生产许可证标志和编号。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（三）生产、销售符合保障人体健康和人身、财产安全的国家标准、行业标准的产品</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1.</w:t>
      </w:r>
      <w:r>
        <w:rPr>
          <w:rFonts w:hint="eastAsia" w:ascii="仿宋" w:hAnsi="仿宋" w:eastAsia="仿宋" w:cs="仿宋"/>
          <w:sz w:val="32"/>
          <w:szCs w:val="40"/>
          <w:lang w:val="en-US" w:eastAsia="zh-CN"/>
        </w:rPr>
        <w:t>生产者生产的产品应不存在危及人身、财产安全的不合理的危险，有保障人体健康和人身、财产安全的国家标准、行业标准的，应符合该标准。</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2.</w:t>
      </w:r>
      <w:r>
        <w:rPr>
          <w:rFonts w:hint="eastAsia" w:ascii="仿宋" w:hAnsi="仿宋" w:eastAsia="仿宋" w:cs="仿宋"/>
          <w:sz w:val="32"/>
          <w:szCs w:val="40"/>
          <w:lang w:val="en-US" w:eastAsia="zh-CN"/>
        </w:rPr>
        <w:t>销售者应强化销售单位主要负责人产品质量安全责任，规范质量安全管理人员行为。建立并执行进货检查验收制度，验明产品合格证明和其他标识，不得销售不符合保障人体健康和人身、财产安全的国家标准、行业标准的产品。</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3.</w:t>
      </w:r>
      <w:r>
        <w:rPr>
          <w:rFonts w:hint="eastAsia" w:ascii="仿宋" w:hAnsi="仿宋" w:eastAsia="仿宋" w:cs="仿宋"/>
          <w:sz w:val="32"/>
          <w:szCs w:val="40"/>
          <w:lang w:val="en-US" w:eastAsia="zh-CN"/>
        </w:rPr>
        <w:t>禁止将假冒伪劣商品用于经营性服务或者作为经营活动的奖品、赠品。</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4.</w:t>
      </w:r>
      <w:r>
        <w:rPr>
          <w:rFonts w:hint="eastAsia" w:ascii="仿宋" w:hAnsi="仿宋" w:eastAsia="仿宋" w:cs="仿宋"/>
          <w:sz w:val="32"/>
          <w:szCs w:val="40"/>
          <w:lang w:val="en-US" w:eastAsia="zh-CN"/>
        </w:rPr>
        <w:t>销售单位应当建立健全产品质量安全管理制度，落实产品质量安全责任制，依法配备与单位规模、产品类别、风险等级相适应的质量安全总监和质量安全员，明确销售单位主要负责人、质量安全总监和质量安全员的岗位职责。</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0" w:firstLineChars="200"/>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生产单位主要负责人对本单位的产品质量安全工作全面负责，建立并落实产品质量安全主体责任的长效机制。质量安全总监、质量安全员应当按照岗位职责协助生产单位主要负责人做好产品质量安全管理工作。</w:t>
      </w:r>
    </w:p>
    <w:p>
      <w:pPr>
        <w:keepNext w:val="0"/>
        <w:keepLines w:val="0"/>
        <w:pageBreakBefore w:val="0"/>
        <w:numPr>
          <w:ilvl w:val="0"/>
          <w:numId w:val="3"/>
        </w:numPr>
        <w:kinsoku/>
        <w:overflowPunct/>
        <w:topLinePunct w:val="0"/>
        <w:autoSpaceDE/>
        <w:autoSpaceDN/>
        <w:bidi w:val="0"/>
        <w:adjustRightInd/>
        <w:spacing w:line="560" w:lineRule="exact"/>
        <w:ind w:left="0" w:leftChars="0" w:right="0" w:firstLine="640" w:firstLineChars="20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不得在产品中掺杂、掺假，以假充真，以次充好，或者以不合格产品冒充合格产品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1.</w:t>
      </w:r>
      <w:r>
        <w:rPr>
          <w:rFonts w:hint="eastAsia" w:ascii="仿宋" w:hAnsi="仿宋" w:eastAsia="仿宋" w:cs="仿宋"/>
          <w:sz w:val="32"/>
          <w:szCs w:val="40"/>
          <w:lang w:val="en-US" w:eastAsia="zh-CN"/>
        </w:rPr>
        <w:t>生产者、销售者不得在产品中掺入杂质或者造假，致使产品中有关物质的成分或者含量不符合国家有关法律、法规、标准规定的要求。</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2.</w:t>
      </w:r>
      <w:r>
        <w:rPr>
          <w:rFonts w:hint="eastAsia" w:ascii="仿宋" w:hAnsi="仿宋" w:eastAsia="仿宋" w:cs="仿宋"/>
          <w:sz w:val="32"/>
          <w:szCs w:val="40"/>
          <w:lang w:val="en-US" w:eastAsia="zh-CN"/>
        </w:rPr>
        <w:t>生产者、销售者不得用A产品冒充与其特征、特性等不同的B产品，或者冒充同一类产品中具有特定质量特征、特性的产品。</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3.</w:t>
      </w:r>
      <w:r>
        <w:rPr>
          <w:rFonts w:hint="eastAsia" w:ascii="仿宋" w:hAnsi="仿宋" w:eastAsia="仿宋" w:cs="仿宋"/>
          <w:sz w:val="32"/>
          <w:szCs w:val="40"/>
          <w:lang w:val="en-US" w:eastAsia="zh-CN"/>
        </w:rPr>
        <w:t>生产者、销售者不得以低档次、低等级产品冒充高档次、高等级产品或者以旧产品冒充新产品。</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4.</w:t>
      </w:r>
      <w:r>
        <w:rPr>
          <w:rFonts w:hint="eastAsia" w:ascii="仿宋" w:hAnsi="仿宋" w:eastAsia="仿宋" w:cs="仿宋"/>
          <w:sz w:val="32"/>
          <w:szCs w:val="40"/>
          <w:lang w:val="en-US" w:eastAsia="zh-CN"/>
        </w:rPr>
        <w:t>产品质量应符合在产品或者其包装上注明采用的产品标准，符合以产品说明、实物样品等方式表明的质量状况。</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5.</w:t>
      </w:r>
      <w:r>
        <w:rPr>
          <w:rFonts w:hint="eastAsia" w:ascii="仿宋" w:hAnsi="仿宋" w:eastAsia="仿宋" w:cs="仿宋"/>
          <w:sz w:val="32"/>
          <w:szCs w:val="40"/>
          <w:lang w:val="en-US" w:eastAsia="zh-CN"/>
        </w:rPr>
        <w:t>禁止将假冒伪劣商品用于经营性服务或者作为经营活动的奖品、赠品。</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6.</w:t>
      </w:r>
      <w:r>
        <w:rPr>
          <w:rFonts w:hint="eastAsia" w:ascii="仿宋" w:hAnsi="仿宋" w:eastAsia="仿宋" w:cs="仿宋"/>
          <w:sz w:val="32"/>
          <w:szCs w:val="40"/>
          <w:lang w:val="en-US" w:eastAsia="zh-CN"/>
        </w:rPr>
        <w:t>销售者应当建立并执行进货检查验收制度，验明产品合格证明和其他标识，确保进货来源合法可追溯。</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7.</w:t>
      </w:r>
      <w:r>
        <w:rPr>
          <w:rFonts w:hint="eastAsia" w:ascii="仿宋" w:hAnsi="仿宋" w:eastAsia="仿宋" w:cs="仿宋"/>
          <w:sz w:val="32"/>
          <w:szCs w:val="40"/>
          <w:lang w:val="en-US" w:eastAsia="zh-CN"/>
        </w:rPr>
        <w:t>生产者生产产品，不得掺杂、掺假，不得以假充真、以次充好，不得以不合格产品冒充合格产品。</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0" w:firstLineChars="20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（五）不得生产、销售国家明令淘汰的产品</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1.</w:t>
      </w:r>
      <w:r>
        <w:rPr>
          <w:rFonts w:hint="eastAsia" w:ascii="仿宋" w:hAnsi="仿宋" w:eastAsia="仿宋" w:cs="仿宋"/>
          <w:sz w:val="32"/>
          <w:szCs w:val="40"/>
          <w:lang w:val="en-US" w:eastAsia="zh-CN"/>
        </w:rPr>
        <w:t>国家明令淘汰的产品，是指国家行政机关按照一定的程序，发布行政命令，宣布不得继续生产、销售的产品。国家明令淘汰的产品，多是属于性能落后，耗能高，效能小，环境污染较大，毒副反应大，对人体健康或者人身、财产安全和动植物安全危害较大的产品。</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2.</w:t>
      </w:r>
      <w:r>
        <w:rPr>
          <w:rFonts w:hint="eastAsia" w:ascii="仿宋" w:hAnsi="仿宋" w:eastAsia="仿宋" w:cs="仿宋"/>
          <w:sz w:val="32"/>
          <w:szCs w:val="40"/>
          <w:lang w:val="en-US" w:eastAsia="zh-CN"/>
        </w:rPr>
        <w:t>为维护国家利益和社会公共利益，对国家明令淘汰的产品，生产者不得继续生产；销售者在超过规定的时间后，不得继续销售。</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3" w:firstLineChars="200"/>
        <w:jc w:val="both"/>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3.</w:t>
      </w:r>
      <w:r>
        <w:rPr>
          <w:rFonts w:hint="eastAsia" w:ascii="仿宋" w:hAnsi="仿宋" w:eastAsia="仿宋" w:cs="仿宋"/>
          <w:sz w:val="32"/>
          <w:szCs w:val="40"/>
          <w:lang w:val="en-US" w:eastAsia="zh-CN"/>
        </w:rPr>
        <w:t>禁止将假冒伪劣商品用于经营性服务或者作为经营活动的奖品、赠品。</w:t>
      </w:r>
    </w:p>
    <w:p>
      <w:pPr>
        <w:keepNext w:val="0"/>
        <w:keepLines w:val="0"/>
        <w:pageBreakBefore w:val="0"/>
        <w:numPr>
          <w:ilvl w:val="0"/>
          <w:numId w:val="0"/>
        </w:numPr>
        <w:kinsoku/>
        <w:overflowPunct/>
        <w:topLinePunct w:val="0"/>
        <w:autoSpaceDE/>
        <w:autoSpaceDN/>
        <w:bidi w:val="0"/>
        <w:adjustRightInd/>
        <w:spacing w:line="560" w:lineRule="exact"/>
        <w:ind w:left="0" w:leftChars="0" w:right="0" w:firstLine="643" w:firstLineChars="200"/>
        <w:jc w:val="both"/>
        <w:rPr>
          <w:rFonts w:hint="default" w:ascii="Nimbus Roman" w:hAnsi="Nimbus Roman" w:cs="Nimbus Roman"/>
          <w:lang w:val="en-US" w:eastAsia="zh-CN"/>
        </w:rPr>
      </w:pPr>
      <w:r>
        <w:rPr>
          <w:rFonts w:hint="eastAsia" w:ascii="仿宋" w:hAnsi="仿宋" w:eastAsia="仿宋" w:cs="仿宋"/>
          <w:b/>
          <w:bCs/>
          <w:sz w:val="32"/>
          <w:szCs w:val="40"/>
          <w:lang w:val="en-US" w:eastAsia="zh-CN"/>
        </w:rPr>
        <w:t>4.</w:t>
      </w:r>
      <w:r>
        <w:rPr>
          <w:rFonts w:hint="eastAsia" w:ascii="仿宋" w:hAnsi="仿宋" w:eastAsia="仿宋" w:cs="仿宋"/>
          <w:sz w:val="32"/>
          <w:szCs w:val="40"/>
          <w:lang w:val="en-US" w:eastAsia="zh-CN"/>
        </w:rPr>
        <w:t>销售者应当建立并执行进货检查验收制度，验明产品合格证明和其他标识，确保进货来源合法可追溯。</w:t>
      </w: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满洲里市市场监督管理局民生领域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广告合规提示</w:t>
      </w:r>
    </w:p>
    <w:p>
      <w:pPr>
        <w:keepNext w:val="0"/>
        <w:keepLines w:val="0"/>
        <w:pageBreakBefore w:val="0"/>
        <w:widowControl/>
        <w:kinsoku/>
        <w:wordWrap/>
        <w:overflowPunct/>
        <w:topLinePunct w:val="0"/>
        <w:autoSpaceDE/>
        <w:autoSpaceDN/>
        <w:bidi w:val="0"/>
        <w:adjustRightInd/>
        <w:snapToGrid/>
        <w:spacing w:line="560" w:lineRule="exact"/>
        <w:ind w:left="0" w:leftChars="0" w:right="0"/>
        <w:jc w:val="center"/>
        <w:textAlignment w:val="auto"/>
        <w:rPr>
          <w:rFonts w:hint="default" w:ascii="Nimbus Roman" w:hAnsi="Nimbus Roman" w:eastAsia="仿宋_GB2312" w:cs="Nimbus Roman"/>
          <w:kern w:val="0"/>
          <w:sz w:val="21"/>
          <w:szCs w:val="21"/>
          <w14:ligatures w14:val="none"/>
        </w:rPr>
      </w:pP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kern w:val="0"/>
          <w:sz w:val="32"/>
          <w:szCs w:val="32"/>
          <w14:ligatures w14:val="none"/>
        </w:rPr>
      </w:pPr>
      <w:r>
        <w:rPr>
          <w:rFonts w:hint="eastAsia" w:ascii="仿宋" w:hAnsi="仿宋" w:eastAsia="仿宋" w:cs="仿宋"/>
          <w:kern w:val="0"/>
          <w:sz w:val="32"/>
          <w:szCs w:val="32"/>
          <w14:ligatures w14:val="none"/>
        </w:rPr>
        <w:t>为维护广告市场秩序，切实保护消费者合法权益，营造公平有序的经营环境和安全放心的消费环境，满洲里市市场监督管理局就民生领域广告发布作出合规提示</w:t>
      </w:r>
      <w:r>
        <w:rPr>
          <w:rFonts w:hint="eastAsia" w:ascii="仿宋" w:hAnsi="仿宋" w:eastAsia="仿宋" w:cs="仿宋"/>
          <w:kern w:val="0"/>
          <w:sz w:val="32"/>
          <w:szCs w:val="32"/>
          <w:lang w:eastAsia="zh-CN"/>
          <w14:ligatures w14:val="none"/>
        </w:rPr>
        <w:t>。</w:t>
      </w:r>
      <w:r>
        <w:rPr>
          <w:rFonts w:hint="eastAsia" w:ascii="仿宋" w:hAnsi="仿宋" w:eastAsia="仿宋" w:cs="仿宋"/>
          <w:kern w:val="0"/>
          <w:sz w:val="32"/>
          <w:szCs w:val="32"/>
          <w14:ligatures w14:val="none"/>
        </w:rPr>
        <w:t>提示如下：</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kern w:val="0"/>
          <w:sz w:val="32"/>
          <w:szCs w:val="32"/>
          <w14:ligatures w14:val="none"/>
        </w:rPr>
      </w:pPr>
      <w:r>
        <w:rPr>
          <w:rFonts w:hint="eastAsia" w:ascii="仿宋" w:hAnsi="仿宋" w:eastAsia="仿宋" w:cs="仿宋"/>
          <w:b/>
          <w:bCs/>
          <w:kern w:val="0"/>
          <w:sz w:val="32"/>
          <w:szCs w:val="32"/>
          <w:lang w:val="en-US" w:eastAsia="zh-CN"/>
          <w14:ligatures w14:val="none"/>
        </w:rPr>
        <w:t>1.</w:t>
      </w:r>
      <w:r>
        <w:rPr>
          <w:rFonts w:hint="eastAsia" w:ascii="仿宋" w:hAnsi="仿宋" w:eastAsia="仿宋" w:cs="仿宋"/>
          <w:kern w:val="0"/>
          <w:sz w:val="32"/>
          <w:szCs w:val="32"/>
          <w14:ligatures w14:val="none"/>
        </w:rPr>
        <w:t>广告应当真实、合法，坚持正确导向，以健康的表现形式表达广告内容，符合社会主义精神文明建设和弘扬中华优秀传统文化的要求。</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kern w:val="0"/>
          <w:sz w:val="32"/>
          <w:szCs w:val="32"/>
          <w14:ligatures w14:val="none"/>
        </w:rPr>
      </w:pPr>
      <w:r>
        <w:rPr>
          <w:rFonts w:hint="eastAsia" w:ascii="仿宋" w:hAnsi="仿宋" w:eastAsia="仿宋" w:cs="仿宋"/>
          <w:b/>
          <w:bCs/>
          <w:kern w:val="0"/>
          <w:sz w:val="32"/>
          <w:szCs w:val="32"/>
          <w:lang w:val="en-US" w:eastAsia="zh-CN"/>
          <w14:ligatures w14:val="none"/>
        </w:rPr>
        <w:t>2.</w:t>
      </w:r>
      <w:r>
        <w:rPr>
          <w:rFonts w:hint="eastAsia" w:ascii="仿宋" w:hAnsi="仿宋" w:eastAsia="仿宋" w:cs="仿宋"/>
          <w:kern w:val="0"/>
          <w:sz w:val="32"/>
          <w:szCs w:val="32"/>
          <w14:ligatures w14:val="none"/>
        </w:rPr>
        <w:t>发布医疗（医疗美容）、药品、医疗器械、保健食品等广告，应当在发布前由广告审查机关对广告内容进行审查。已通过审查的广告，应严格按照审查核准的内容发布，不得擅自剪辑、拼接、修改。</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kern w:val="0"/>
          <w:sz w:val="32"/>
          <w:szCs w:val="32"/>
          <w14:ligatures w14:val="none"/>
        </w:rPr>
      </w:pPr>
      <w:r>
        <w:rPr>
          <w:rFonts w:hint="eastAsia" w:ascii="仿宋" w:hAnsi="仿宋" w:eastAsia="仿宋" w:cs="仿宋"/>
          <w:b/>
          <w:bCs/>
          <w:kern w:val="0"/>
          <w:sz w:val="32"/>
          <w:szCs w:val="32"/>
          <w:lang w:val="en-US" w:eastAsia="zh-CN"/>
          <w14:ligatures w14:val="none"/>
        </w:rPr>
        <w:t>3.</w:t>
      </w:r>
      <w:r>
        <w:rPr>
          <w:rFonts w:hint="eastAsia" w:ascii="仿宋" w:hAnsi="仿宋" w:eastAsia="仿宋" w:cs="仿宋"/>
          <w:kern w:val="0"/>
          <w:sz w:val="32"/>
          <w:szCs w:val="32"/>
          <w14:ligatures w14:val="none"/>
        </w:rPr>
        <w:t>禁止在互联网、广播电视、报纸期刊等大众传播媒介以介绍健康、养生知识等形式变相发布“神医”“神药”等虚假违法医疗、药品和医疗器械广告。</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kern w:val="0"/>
          <w:sz w:val="32"/>
          <w:szCs w:val="32"/>
          <w14:ligatures w14:val="none"/>
        </w:rPr>
      </w:pPr>
      <w:r>
        <w:rPr>
          <w:rFonts w:hint="eastAsia" w:ascii="仿宋" w:hAnsi="仿宋" w:eastAsia="仿宋" w:cs="仿宋"/>
          <w:b/>
          <w:bCs/>
          <w:kern w:val="0"/>
          <w:sz w:val="32"/>
          <w:szCs w:val="32"/>
          <w:lang w:val="en-US" w:eastAsia="zh-CN"/>
          <w14:ligatures w14:val="none"/>
        </w:rPr>
        <w:t>4.</w:t>
      </w:r>
      <w:r>
        <w:rPr>
          <w:rFonts w:hint="eastAsia" w:ascii="仿宋" w:hAnsi="仿宋" w:eastAsia="仿宋" w:cs="仿宋"/>
          <w:kern w:val="0"/>
          <w:sz w:val="32"/>
          <w:szCs w:val="32"/>
          <w14:ligatures w14:val="none"/>
        </w:rPr>
        <w:t>发布食品广告不得涉及疾病预防、治疗功能，不得使用医疗用语或者易使推销的食品与医疗、药品相混淆的用语，不得虚构或者夸大其具有保健养生等功效。</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kern w:val="0"/>
          <w:sz w:val="32"/>
          <w:szCs w:val="32"/>
          <w14:ligatures w14:val="none"/>
        </w:rPr>
      </w:pPr>
      <w:r>
        <w:rPr>
          <w:rFonts w:hint="eastAsia" w:ascii="仿宋" w:hAnsi="仿宋" w:eastAsia="仿宋" w:cs="仿宋"/>
          <w:b/>
          <w:bCs/>
          <w:kern w:val="0"/>
          <w:sz w:val="32"/>
          <w:szCs w:val="32"/>
          <w:lang w:val="en-US" w:eastAsia="zh-CN"/>
          <w14:ligatures w14:val="none"/>
        </w:rPr>
        <w:t>5.</w:t>
      </w:r>
      <w:r>
        <w:rPr>
          <w:rFonts w:hint="eastAsia" w:ascii="仿宋" w:hAnsi="仿宋" w:eastAsia="仿宋" w:cs="仿宋"/>
          <w:kern w:val="0"/>
          <w:sz w:val="32"/>
          <w:szCs w:val="32"/>
          <w14:ligatures w14:val="none"/>
        </w:rPr>
        <w:t>发布酒类广告不得诱导、怂恿饮酒或者宣传无节制饮酒，不得出现饮酒动作；不得明示或者暗示饮酒有消除紧张焦虑、增强体质、治疗疾病功效；不得含有表示驾驶车、船、飞机等活动内容。酒类广告不得含有“特供”“专供”“内供”等类似内容；不得含有“军酒”“八一”“国防”等特定含义字样或者类似图案、拼音缩写、暗语等。</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kern w:val="0"/>
          <w:sz w:val="32"/>
          <w:szCs w:val="32"/>
          <w14:ligatures w14:val="none"/>
        </w:rPr>
      </w:pPr>
      <w:r>
        <w:rPr>
          <w:rFonts w:hint="eastAsia" w:ascii="仿宋" w:hAnsi="仿宋" w:eastAsia="仿宋" w:cs="仿宋"/>
          <w:b/>
          <w:bCs/>
          <w:kern w:val="0"/>
          <w:sz w:val="32"/>
          <w:szCs w:val="32"/>
          <w:lang w:val="en-US" w:eastAsia="zh-CN"/>
          <w14:ligatures w14:val="none"/>
        </w:rPr>
        <w:t>6.</w:t>
      </w:r>
      <w:r>
        <w:rPr>
          <w:rFonts w:hint="eastAsia" w:ascii="仿宋" w:hAnsi="仿宋" w:eastAsia="仿宋" w:cs="仿宋"/>
          <w:kern w:val="0"/>
          <w:sz w:val="32"/>
          <w:szCs w:val="32"/>
          <w14:ligatures w14:val="none"/>
        </w:rPr>
        <w:t>禁止在网络直播间和视频号等大众传播媒介或者公共场所、公共交通工具、户外发布烟草和电子烟广告。禁止向未成年人发送任何形式的烟草和电子烟广告。</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kern w:val="0"/>
          <w:sz w:val="32"/>
          <w:szCs w:val="32"/>
          <w14:ligatures w14:val="none"/>
        </w:rPr>
      </w:pPr>
      <w:r>
        <w:rPr>
          <w:rFonts w:hint="eastAsia" w:ascii="仿宋" w:hAnsi="仿宋" w:eastAsia="仿宋" w:cs="仿宋"/>
          <w:b/>
          <w:bCs/>
          <w:kern w:val="0"/>
          <w:sz w:val="32"/>
          <w:szCs w:val="32"/>
          <w:lang w:val="en-US" w:eastAsia="zh-CN"/>
          <w14:ligatures w14:val="none"/>
        </w:rPr>
        <w:t>7.</w:t>
      </w:r>
      <w:r>
        <w:rPr>
          <w:rFonts w:hint="eastAsia" w:ascii="仿宋" w:hAnsi="仿宋" w:eastAsia="仿宋" w:cs="仿宋"/>
          <w:kern w:val="0"/>
          <w:sz w:val="32"/>
          <w:szCs w:val="32"/>
          <w14:ligatures w14:val="none"/>
        </w:rPr>
        <w:t>考研、公考、职业技能培训等教育培训广告不得含有“保过”“过线率”“上岸率”“官方指定”等保证性承诺；不得明示或者暗示有相关考试机构或者其工作人员、考试命题人员参与教育培训；不得使用受益者形象或者名义作推荐证明。</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kern w:val="0"/>
          <w:sz w:val="32"/>
          <w:szCs w:val="32"/>
          <w14:ligatures w14:val="none"/>
        </w:rPr>
      </w:pPr>
      <w:r>
        <w:rPr>
          <w:rFonts w:hint="eastAsia" w:ascii="仿宋" w:hAnsi="仿宋" w:eastAsia="仿宋" w:cs="仿宋"/>
          <w:b/>
          <w:bCs/>
          <w:kern w:val="0"/>
          <w:sz w:val="32"/>
          <w:szCs w:val="32"/>
          <w:lang w:val="en-US" w:eastAsia="zh-CN"/>
          <w14:ligatures w14:val="none"/>
        </w:rPr>
        <w:t>8.</w:t>
      </w:r>
      <w:r>
        <w:rPr>
          <w:rFonts w:hint="eastAsia" w:ascii="仿宋" w:hAnsi="仿宋" w:eastAsia="仿宋" w:cs="仿宋"/>
          <w:kern w:val="0"/>
          <w:sz w:val="32"/>
          <w:szCs w:val="32"/>
          <w14:ligatures w14:val="none"/>
        </w:rPr>
        <w:t>服务广告中宣传的旅游项目、旅游线路、住宿酒店、交通工具、消费购物等应当真实、准确，不得含有虚假或引人误解的内容，不得欺骗、误导消费者。不得以“零团费”“免费游”“零元购”等虚假宣传，欺骗误导消费者。</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kern w:val="0"/>
          <w:sz w:val="32"/>
          <w:szCs w:val="32"/>
          <w14:ligatures w14:val="none"/>
        </w:rPr>
      </w:pPr>
      <w:r>
        <w:rPr>
          <w:rFonts w:hint="eastAsia" w:ascii="仿宋" w:hAnsi="仿宋" w:eastAsia="仿宋" w:cs="仿宋"/>
          <w:b/>
          <w:bCs/>
          <w:kern w:val="0"/>
          <w:sz w:val="32"/>
          <w:szCs w:val="32"/>
          <w:lang w:val="en-US" w:eastAsia="zh-CN"/>
          <w14:ligatures w14:val="none"/>
        </w:rPr>
        <w:t>9.</w:t>
      </w:r>
      <w:r>
        <w:rPr>
          <w:rFonts w:hint="eastAsia" w:ascii="仿宋" w:hAnsi="仿宋" w:eastAsia="仿宋" w:cs="仿宋"/>
          <w:kern w:val="0"/>
          <w:sz w:val="32"/>
          <w:szCs w:val="32"/>
          <w14:ligatures w14:val="none"/>
        </w:rPr>
        <w:t>金融投资类广告应当与金融管理部门许可的金融业务范围相符合，不得含有“保证赚钱”“投资回报100%”等保本、无风险或者保收益等内容。</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 w:hAnsi="仿宋" w:eastAsia="仿宋" w:cs="仿宋"/>
          <w:kern w:val="0"/>
          <w:sz w:val="32"/>
          <w:szCs w:val="32"/>
          <w14:ligatures w14:val="none"/>
        </w:rPr>
      </w:pPr>
      <w:r>
        <w:rPr>
          <w:rFonts w:hint="eastAsia" w:ascii="仿宋" w:hAnsi="仿宋" w:eastAsia="仿宋" w:cs="仿宋"/>
          <w:b/>
          <w:bCs/>
          <w:kern w:val="0"/>
          <w:sz w:val="32"/>
          <w:szCs w:val="32"/>
          <w:lang w:val="en-US" w:eastAsia="zh-CN"/>
          <w14:ligatures w14:val="none"/>
        </w:rPr>
        <w:t>10.</w:t>
      </w:r>
      <w:r>
        <w:rPr>
          <w:rFonts w:hint="eastAsia" w:ascii="仿宋" w:hAnsi="仿宋" w:eastAsia="仿宋" w:cs="仿宋"/>
          <w:kern w:val="0"/>
          <w:sz w:val="32"/>
          <w:szCs w:val="32"/>
          <w14:ligatures w14:val="none"/>
        </w:rPr>
        <w:t>房地产广告须遵循真实准确原则，房源应当真实，面积应当表明为建筑面积或者套内建筑面积。房地产预售、销售广告应载明预售或者销售许可证号，不得含有升值或者投资回报的承诺；不得以项目到达某一参照物的所需时间表示项目位置；不得对规划或者建设中的交通、商业、文化教育设施以及其他市政条件作误导宣传。</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left"/>
        <w:textAlignment w:val="auto"/>
        <w:rPr>
          <w:rFonts w:hint="default" w:ascii="仿宋" w:hAnsi="仿宋" w:eastAsia="仿宋" w:cs="仿宋"/>
          <w:kern w:val="0"/>
          <w:sz w:val="32"/>
          <w:szCs w:val="32"/>
          <w14:ligatures w14:val="none"/>
        </w:rPr>
      </w:pPr>
      <w:r>
        <w:rPr>
          <w:rFonts w:hint="eastAsia" w:ascii="仿宋" w:hAnsi="仿宋" w:eastAsia="仿宋" w:cs="仿宋"/>
          <w:b/>
          <w:bCs/>
          <w:kern w:val="0"/>
          <w:sz w:val="32"/>
          <w:szCs w:val="32"/>
          <w:lang w:val="en-US" w:eastAsia="zh-CN"/>
          <w14:ligatures w14:val="none"/>
        </w:rPr>
        <w:t>11.</w:t>
      </w:r>
      <w:r>
        <w:rPr>
          <w:rFonts w:hint="default" w:ascii="仿宋" w:hAnsi="仿宋" w:eastAsia="仿宋" w:cs="仿宋"/>
          <w:kern w:val="0"/>
          <w:sz w:val="32"/>
          <w:szCs w:val="32"/>
          <w14:ligatures w14:val="none"/>
        </w:rPr>
        <w:t>商品广告中对商品的性能、功能、产地、用途、质量、成分、价格、生产者、允诺等有表示的，应当准确、清楚、明白。不得以虚假或者引人误解的内容欺骗、误导消费者。</w:t>
      </w: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cs="Nimbus Roman"/>
        </w:rPr>
      </w:pPr>
    </w:p>
    <w:p>
      <w:pPr>
        <w:keepNext w:val="0"/>
        <w:keepLines w:val="0"/>
        <w:pageBreakBefore w:val="0"/>
        <w:kinsoku/>
        <w:overflowPunct/>
        <w:topLinePunct w:val="0"/>
        <w:autoSpaceDE/>
        <w:autoSpaceDN/>
        <w:bidi w:val="0"/>
        <w:adjustRightInd/>
        <w:spacing w:line="560" w:lineRule="exact"/>
        <w:ind w:left="0" w:leftChars="0" w:right="0"/>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满洲里市市场监督管理局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特种设备合规指引</w:t>
      </w:r>
    </w:p>
    <w:p>
      <w:pPr>
        <w:keepNext w:val="0"/>
        <w:keepLines w:val="0"/>
        <w:pageBreakBefore w:val="0"/>
        <w:kinsoku/>
        <w:overflowPunct/>
        <w:topLinePunct w:val="0"/>
        <w:autoSpaceDE/>
        <w:autoSpaceDN/>
        <w:bidi w:val="0"/>
        <w:adjustRightInd/>
        <w:spacing w:line="560" w:lineRule="exact"/>
        <w:ind w:left="0" w:leftChars="0" w:right="0"/>
        <w:rPr>
          <w:rFonts w:hint="eastAsia" w:ascii="仿宋_GB2312" w:hAnsi="仿宋_GB2312" w:eastAsia="仿宋_GB2312" w:cs="仿宋_GB2312"/>
          <w:sz w:val="21"/>
          <w:szCs w:val="21"/>
          <w:lang w:val="en-US" w:eastAsia="zh-CN"/>
        </w:rPr>
      </w:pP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本指引适用于注册地在本市行政区域内的特种设备生产、经营、使用及检验、检测单位（含个体工商户）（以下简称特种设备相关单位），作为特种设备相关单位开展合规管理的指导建议。</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本指引所称的违规风险，是指特种设备相关单位及其员工因不符合合规要求，引发法律责任、造成经济或者声誉损失以及其他负面影响的可能性。</w:t>
      </w:r>
    </w:p>
    <w:p>
      <w:pPr>
        <w:keepNext w:val="0"/>
        <w:keepLines w:val="0"/>
        <w:pageBreakBefore w:val="0"/>
        <w:kinsoku/>
        <w:overflowPunct/>
        <w:topLinePunct w:val="0"/>
        <w:autoSpaceDE/>
        <w:autoSpaceDN/>
        <w:bidi w:val="0"/>
        <w:adjustRightInd/>
        <w:spacing w:line="560" w:lineRule="exact"/>
        <w:ind w:left="0" w:leftChars="0" w:right="0"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 主体资格风险</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特种设备生产、检验、检测单位以及移动式压力容器、气瓶充装单位应当经负责特种设备安全监督管理的部门许可，方可从事生产经营活动。</w:t>
      </w:r>
    </w:p>
    <w:p>
      <w:pPr>
        <w:keepNext w:val="0"/>
        <w:keepLines w:val="0"/>
        <w:pageBreakBefore w:val="0"/>
        <w:kinsoku/>
        <w:overflowPunct/>
        <w:topLinePunct w:val="0"/>
        <w:autoSpaceDE/>
        <w:autoSpaceDN/>
        <w:bidi w:val="0"/>
        <w:adjustRightInd/>
        <w:spacing w:line="560" w:lineRule="exact"/>
        <w:ind w:left="0" w:leftChars="0" w:right="0"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（二）设备质量风险</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特种设备生产、销售、出租单位应当生产、销售、出租符合相关安全技术规范及相关标准要求的特种设备。</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特种设备使用单位应当采购、使用取得许可生产，并且经检验合格的特种设备，不得采购超过设计使用年限的特种设备，禁止使用国家明令淘汰和已经报废的特种设备。</w:t>
      </w:r>
    </w:p>
    <w:p>
      <w:pPr>
        <w:keepNext w:val="0"/>
        <w:keepLines w:val="0"/>
        <w:pageBreakBefore w:val="0"/>
        <w:kinsoku/>
        <w:overflowPunct/>
        <w:topLinePunct w:val="0"/>
        <w:autoSpaceDE/>
        <w:autoSpaceDN/>
        <w:bidi w:val="0"/>
        <w:adjustRightInd/>
        <w:spacing w:line="560" w:lineRule="exact"/>
        <w:ind w:left="0" w:leftChars="0" w:right="0"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（三）人员配置风险</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特种设备相关单位的主要负责人对其生产、经营、使用的特种设备安全、节能负总责。</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特种设备相关单位应当配备最高管理层中主管本单位特种设备安全管理的安全管理负责人（安全总监），并履行相应职责。</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特种设备相关单位应当根据本单位特种设备的数量、特性等配备适当数量并逐台明确安全管理员（安全员），并履行相应职责。</w:t>
      </w:r>
    </w:p>
    <w:p>
      <w:pPr>
        <w:keepNext w:val="0"/>
        <w:keepLines w:val="0"/>
        <w:pageBreakBefore w:val="0"/>
        <w:kinsoku/>
        <w:overflowPunct/>
        <w:topLinePunct w:val="0"/>
        <w:autoSpaceDE/>
        <w:autoSpaceDN/>
        <w:bidi w:val="0"/>
        <w:adjustRightInd/>
        <w:spacing w:line="560" w:lineRule="exact"/>
        <w:ind w:left="0" w:leftChars="0" w:right="0"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 配套设施风险</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特种设备生产、经营单位应当具有相适应的设备、设施和工作场所。</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特种设备的使用应当具有符合相关规定的安全距离、安全防护措施。</w:t>
      </w:r>
    </w:p>
    <w:p>
      <w:pPr>
        <w:keepNext w:val="0"/>
        <w:keepLines w:val="0"/>
        <w:pageBreakBefore w:val="0"/>
        <w:kinsoku/>
        <w:overflowPunct/>
        <w:topLinePunct w:val="0"/>
        <w:autoSpaceDE/>
        <w:autoSpaceDN/>
        <w:bidi w:val="0"/>
        <w:adjustRightInd/>
        <w:spacing w:line="560" w:lineRule="exact"/>
        <w:ind w:left="0" w:leftChars="0" w:right="0"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 档案缺失风险</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特种设备出厂、销售时以及安装、改造、修理竣工后，应当随附安全技术规范要求的相关技术资料至特种设备使用单位。</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b/>
          <w:bCs/>
          <w:sz w:val="32"/>
          <w:szCs w:val="32"/>
          <w:lang w:eastAsia="zh-CN"/>
        </w:rPr>
      </w:pPr>
      <w:r>
        <w:rPr>
          <w:rFonts w:hint="eastAsia" w:ascii="仿宋" w:hAnsi="仿宋" w:eastAsia="仿宋" w:cs="仿宋"/>
          <w:sz w:val="32"/>
          <w:szCs w:val="32"/>
        </w:rPr>
        <w:t>特种设备使用单位应当逐台建立特种设备安全与节能技术档</w:t>
      </w:r>
      <w:r>
        <w:rPr>
          <w:rFonts w:hint="eastAsia" w:ascii="仿宋" w:hAnsi="仿宋" w:eastAsia="仿宋" w:cs="仿宋"/>
          <w:b w:val="0"/>
          <w:bCs w:val="0"/>
          <w:sz w:val="32"/>
          <w:szCs w:val="32"/>
          <w:lang w:eastAsia="zh-CN"/>
        </w:rPr>
        <w:t>案。</w:t>
      </w:r>
    </w:p>
    <w:p>
      <w:pPr>
        <w:keepNext w:val="0"/>
        <w:keepLines w:val="0"/>
        <w:pageBreakBefore w:val="0"/>
        <w:kinsoku/>
        <w:overflowPunct/>
        <w:topLinePunct w:val="0"/>
        <w:autoSpaceDE/>
        <w:autoSpaceDN/>
        <w:bidi w:val="0"/>
        <w:adjustRightInd/>
        <w:spacing w:line="560" w:lineRule="exact"/>
        <w:ind w:left="0" w:leftChars="0" w:right="0"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 制度缺失风险</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特种设备生产、销售、充装、检验、检测单位应当有健全的质量保证、安全管理和岗位责任等制度。</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特种设备使用单位应当有健全的特种设备使用安全节能管理制度和操作规程，保证特种设备安全运行。</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特种设备安全管理人员、检测人员和作业人员应当严格执行安全技术规范、管理制度和操作规程，保证特种设备安全。</w:t>
      </w:r>
    </w:p>
    <w:p>
      <w:pPr>
        <w:keepNext w:val="0"/>
        <w:keepLines w:val="0"/>
        <w:pageBreakBefore w:val="0"/>
        <w:kinsoku/>
        <w:overflowPunct/>
        <w:topLinePunct w:val="0"/>
        <w:autoSpaceDE/>
        <w:autoSpaceDN/>
        <w:bidi w:val="0"/>
        <w:adjustRightInd/>
        <w:spacing w:line="560" w:lineRule="exact"/>
        <w:ind w:left="0" w:leftChars="0" w:right="0"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人员管理风险</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特种设备相关单位应当按照国家有关规定配备特种设备安全管理人员、检测人员和作业人员，并按照国家有关规定取得相应资格，方可从事相关工作。</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特种设备相关单位应当对其特种设备安全管理人员、检测人员和作业人员进行必要的安全教育和技能培训。对特种设备作业人员作业情况进行检查，及时纠正违章作业行为。</w:t>
      </w:r>
    </w:p>
    <w:p>
      <w:pPr>
        <w:keepNext w:val="0"/>
        <w:keepLines w:val="0"/>
        <w:pageBreakBefore w:val="0"/>
        <w:kinsoku/>
        <w:overflowPunct/>
        <w:topLinePunct w:val="0"/>
        <w:autoSpaceDE/>
        <w:autoSpaceDN/>
        <w:bidi w:val="0"/>
        <w:adjustRightInd/>
        <w:spacing w:line="560" w:lineRule="exact"/>
        <w:ind w:left="0" w:leftChars="0" w:right="0"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 现场管理风险</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相关单位应当根据相关规定对特种设备进行自行检测、试运行安全检查和维护保养，对在用特种设备的安全附件、安全保护装置及其附属仪器仪表进行定期校验(检定、校准），将安全使用说明、安全注意事项和警示标志置于易于为乘客等人员注意的显著位置。</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特种设备相关单位发现事故隐患应当及时消除，待隐患消除后，方可继续使用。</w:t>
      </w:r>
    </w:p>
    <w:p>
      <w:pPr>
        <w:keepNext w:val="0"/>
        <w:keepLines w:val="0"/>
        <w:pageBreakBefore w:val="0"/>
        <w:kinsoku/>
        <w:overflowPunct/>
        <w:topLinePunct w:val="0"/>
        <w:autoSpaceDE/>
        <w:autoSpaceDN/>
        <w:bidi w:val="0"/>
        <w:adjustRightInd/>
        <w:spacing w:line="560" w:lineRule="exact"/>
        <w:ind w:left="0" w:leftChars="0" w:right="0"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 应急处置风险</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特种设备相关单位应当防范台风、暴雨、雷暴、冰冻、地震等极端天气自然灾害可能对特种设备造成的损害。</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特种设备使用单位应当制定特种设备事故应急专项预案，并定期进行应急演练。</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特种设备发生事故后，事故发生单位应当按照应急预案采取措施，并及时向有关部门报告。</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与事故相关的单位和人员不得迟报、谎报或者瞒报事故情况，不得隐匿、毁灭有关证据或者故意破坏事故现场。</w:t>
      </w:r>
    </w:p>
    <w:p>
      <w:pPr>
        <w:keepNext w:val="0"/>
        <w:keepLines w:val="0"/>
        <w:pageBreakBefore w:val="0"/>
        <w:kinsoku/>
        <w:overflowPunct/>
        <w:topLinePunct w:val="0"/>
        <w:autoSpaceDE/>
        <w:autoSpaceDN/>
        <w:bidi w:val="0"/>
        <w:adjustRightInd/>
        <w:spacing w:line="560" w:lineRule="exact"/>
        <w:ind w:left="0" w:leftChars="0" w:right="0"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（十）</w:t>
      </w:r>
      <w:r>
        <w:rPr>
          <w:rFonts w:hint="eastAsia" w:ascii="仿宋" w:hAnsi="仿宋" w:eastAsia="仿宋" w:cs="仿宋"/>
          <w:b/>
          <w:bCs/>
          <w:sz w:val="32"/>
          <w:szCs w:val="32"/>
        </w:rPr>
        <w:t>其他风险</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应关注老幼病残、消防隐患、人为破坏、密集踩踏等其他安全风险，履行安全生产经营主体责任。</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鼓励投保特种设备安全责任保险。</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本指引仅对特种设备相关单位合规作出的一般性指引，不具有强制性。法律法规和上级规范性文件对特种设备相关单位合规另有规定的，从其规定。</w:t>
      </w:r>
    </w:p>
    <w:p>
      <w:pPr>
        <w:keepNext w:val="0"/>
        <w:keepLines w:val="0"/>
        <w:pageBreakBefore w:val="0"/>
        <w:kinsoku/>
        <w:overflowPunct/>
        <w:topLinePunct w:val="0"/>
        <w:autoSpaceDE/>
        <w:autoSpaceDN/>
        <w:bidi w:val="0"/>
        <w:adjustRightInd/>
        <w:spacing w:line="560" w:lineRule="exact"/>
        <w:ind w:left="0" w:leftChars="0" w:right="0" w:firstLine="640" w:firstLineChars="200"/>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pacing w:line="560" w:lineRule="exact"/>
        <w:ind w:left="0" w:leftChars="0" w:right="0"/>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pacing w:line="560" w:lineRule="exact"/>
        <w:ind w:left="0" w:leftChars="0" w:right="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right"/>
        <w:textAlignment w:val="auto"/>
        <w:rPr>
          <w:rFonts w:hint="default" w:ascii="Nimbus Roman" w:hAnsi="Nimbus Roman" w:eastAsia="仿宋_GB2312" w:cs="Nimbus Roman"/>
          <w:sz w:val="32"/>
          <w:szCs w:val="32"/>
          <w:lang w:val="en-US" w:eastAsia="zh-CN"/>
        </w:rPr>
      </w:pPr>
    </w:p>
    <w:sectPr>
      <w:footerReference r:id="rId3" w:type="default"/>
      <w:pgSz w:w="11906" w:h="16838"/>
      <w:pgMar w:top="1701" w:right="1417" w:bottom="1417" w:left="1474"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152C38-A04A-4421-9CFD-A4DE342A50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F293CD5-A30E-447E-B7CD-7163D4BD30C3}"/>
  </w:font>
  <w:font w:name="方正仿宋_GBK">
    <w:panose1 w:val="02000000000000000000"/>
    <w:charset w:val="86"/>
    <w:family w:val="auto"/>
    <w:pitch w:val="default"/>
    <w:sig w:usb0="A00002BF" w:usb1="38CF7CFA" w:usb2="00082016" w:usb3="00000000" w:csb0="00040001" w:csb1="00000000"/>
    <w:embedRegular r:id="rId3" w:fontKey="{4242CC3D-30EE-47B0-B3B3-D4D375A10132}"/>
  </w:font>
  <w:font w:name="Nimbus Roman">
    <w:altName w:val="Segoe Print"/>
    <w:panose1 w:val="00000500000000000000"/>
    <w:charset w:val="00"/>
    <w:family w:val="auto"/>
    <w:pitch w:val="default"/>
    <w:sig w:usb0="00000000" w:usb1="00000000" w:usb2="00000000" w:usb3="00000000" w:csb0="6000009F" w:csb1="00000000"/>
  </w:font>
  <w:font w:name="方正小标宋简体">
    <w:panose1 w:val="03000509000000000000"/>
    <w:charset w:val="86"/>
    <w:family w:val="auto"/>
    <w:pitch w:val="default"/>
    <w:sig w:usb0="00000001" w:usb1="080E0000" w:usb2="00000000" w:usb3="00000000" w:csb0="00040000" w:csb1="00000000"/>
    <w:embedRegular r:id="rId4" w:fontKey="{10650DF5-7E63-4AD4-8770-1AC5F0088353}"/>
  </w:font>
  <w:font w:name="仿宋_GB2312">
    <w:panose1 w:val="02010609030101010101"/>
    <w:charset w:val="86"/>
    <w:family w:val="auto"/>
    <w:pitch w:val="default"/>
    <w:sig w:usb0="00000001" w:usb1="080E0000" w:usb2="00000000" w:usb3="00000000" w:csb0="00040000" w:csb1="00000000"/>
    <w:embedRegular r:id="rId5" w:fontKey="{65285868-7126-47FA-B3F7-DBAF45A62ABB}"/>
  </w:font>
  <w:font w:name="方正黑体_GBK">
    <w:altName w:val="微软雅黑"/>
    <w:panose1 w:val="02000000000000000000"/>
    <w:charset w:val="86"/>
    <w:family w:val="auto"/>
    <w:pitch w:val="default"/>
    <w:sig w:usb0="00000000" w:usb1="00000000" w:usb2="00000000" w:usb3="00000000" w:csb0="00040000" w:csb1="00000000"/>
    <w:embedRegular r:id="rId6" w:fontKey="{E9DC2AC7-FEFD-4B79-9920-58868CD1D3E4}"/>
  </w:font>
  <w:font w:name="方正仿宋_GB2312">
    <w:altName w:val="方正仿宋_GBK"/>
    <w:panose1 w:val="02000000000000000000"/>
    <w:charset w:val="86"/>
    <w:family w:val="auto"/>
    <w:pitch w:val="default"/>
    <w:sig w:usb0="00000000" w:usb1="00000000" w:usb2="00000012" w:usb3="00000000" w:csb0="00040001" w:csb1="00000000"/>
    <w:embedRegular r:id="rId7" w:fontKey="{164F46EF-9BEE-4720-88E7-C6FB0FC25CCD}"/>
  </w:font>
  <w:font w:name="楷体_GB2312">
    <w:panose1 w:val="02010609030101010101"/>
    <w:charset w:val="86"/>
    <w:family w:val="auto"/>
    <w:pitch w:val="default"/>
    <w:sig w:usb0="00000001" w:usb1="080E0000" w:usb2="00000000" w:usb3="00000000" w:csb0="00040000" w:csb1="00000000"/>
    <w:embedRegular r:id="rId8" w:fontKey="{03E3BD29-36BD-4F5A-A3DA-8F77E8647E05}"/>
  </w:font>
  <w:font w:name="方正楷体_GBK">
    <w:altName w:val="微软雅黑"/>
    <w:panose1 w:val="02000000000000000000"/>
    <w:charset w:val="86"/>
    <w:family w:val="auto"/>
    <w:pitch w:val="default"/>
    <w:sig w:usb0="00000000" w:usb1="00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embedRegular r:id="rId9" w:fontKey="{4E9E6641-7A91-4706-8EB7-E7829D211462}"/>
  </w:font>
  <w:font w:name="sans-serif">
    <w:altName w:val="Segoe Print"/>
    <w:panose1 w:val="00000000000000000000"/>
    <w:charset w:val="00"/>
    <w:family w:val="auto"/>
    <w:pitch w:val="default"/>
    <w:sig w:usb0="00000000" w:usb1="00000000" w:usb2="00000000" w:usb3="00000000" w:csb0="00000000" w:csb1="00000000"/>
  </w:font>
  <w:font w:name="C059">
    <w:altName w:val="Segoe Print"/>
    <w:panose1 w:val="00000500000000000000"/>
    <w:charset w:val="00"/>
    <w:family w:val="auto"/>
    <w:pitch w:val="default"/>
    <w:sig w:usb0="00000000" w:usb1="00000000" w:usb2="00000000" w:usb3="00000000" w:csb0="6000009F" w:csb1="00000000"/>
  </w:font>
  <w:font w:name="阳光吾坚体">
    <w:altName w:val="DaunPenh"/>
    <w:panose1 w:val="01010100010101010101"/>
    <w:charset w:val="00"/>
    <w:family w:val="auto"/>
    <w:pitch w:val="default"/>
    <w:sig w:usb0="00000000" w:usb1="00000000" w:usb2="00000040" w:usb3="00000000" w:csb0="00000001" w:csb1="00000000"/>
  </w:font>
  <w:font w:name="MathJax_Vector">
    <w:altName w:val="Trebuchet MS"/>
    <w:panose1 w:val="02000603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DaunPenh">
    <w:panose1 w:val="01010101010101010101"/>
    <w:charset w:val="00"/>
    <w:family w:val="auto"/>
    <w:pitch w:val="default"/>
    <w:sig w:usb0="00000003" w:usb1="00000000" w:usb2="00010000" w:usb3="00000000" w:csb0="0000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958C4"/>
    <w:multiLevelType w:val="singleLevel"/>
    <w:tmpl w:val="A0B958C4"/>
    <w:lvl w:ilvl="0" w:tentative="0">
      <w:start w:val="1"/>
      <w:numFmt w:val="chineseCounting"/>
      <w:suff w:val="nothing"/>
      <w:lvlText w:val="%1、"/>
      <w:lvlJc w:val="left"/>
      <w:rPr>
        <w:rFonts w:hint="eastAsia"/>
      </w:rPr>
    </w:lvl>
  </w:abstractNum>
  <w:abstractNum w:abstractNumId="1">
    <w:nsid w:val="DE318750"/>
    <w:multiLevelType w:val="singleLevel"/>
    <w:tmpl w:val="DE318750"/>
    <w:lvl w:ilvl="0" w:tentative="0">
      <w:start w:val="3"/>
      <w:numFmt w:val="chineseCounting"/>
      <w:suff w:val="nothing"/>
      <w:lvlText w:val="（%1）"/>
      <w:lvlJc w:val="left"/>
      <w:rPr>
        <w:rFonts w:hint="eastAsia"/>
      </w:rPr>
    </w:lvl>
  </w:abstractNum>
  <w:abstractNum w:abstractNumId="2">
    <w:nsid w:val="71B395C1"/>
    <w:multiLevelType w:val="singleLevel"/>
    <w:tmpl w:val="71B395C1"/>
    <w:lvl w:ilvl="0" w:tentative="0">
      <w:start w:val="3"/>
      <w:numFmt w:val="chineseCounting"/>
      <w:suff w:val="nothing"/>
      <w:lvlText w:val="（%1）"/>
      <w:lvlJc w:val="left"/>
      <w:rPr>
        <w:rFonts w:hint="eastAsia" w:ascii="楷体_GB2312" w:hAnsi="楷体_GB2312" w:eastAsia="楷体_GB2312" w:cs="楷体_GB2312"/>
        <w:sz w:val="32"/>
        <w:szCs w:val="32"/>
      </w:rPr>
    </w:lvl>
  </w:abstractNum>
  <w:abstractNum w:abstractNumId="3">
    <w:nsid w:val="73E58670"/>
    <w:multiLevelType w:val="singleLevel"/>
    <w:tmpl w:val="73E58670"/>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1BAC"/>
    <w:rsid w:val="013637D1"/>
    <w:rsid w:val="021632B2"/>
    <w:rsid w:val="02416034"/>
    <w:rsid w:val="03AD5004"/>
    <w:rsid w:val="06473D8B"/>
    <w:rsid w:val="0A3B59B5"/>
    <w:rsid w:val="0B77345A"/>
    <w:rsid w:val="11B76268"/>
    <w:rsid w:val="12323B41"/>
    <w:rsid w:val="15632263"/>
    <w:rsid w:val="17F84EE5"/>
    <w:rsid w:val="1BCC73ED"/>
    <w:rsid w:val="1DF20628"/>
    <w:rsid w:val="1DF223D6"/>
    <w:rsid w:val="1E7159F1"/>
    <w:rsid w:val="21D73C36"/>
    <w:rsid w:val="22D61E70"/>
    <w:rsid w:val="23FE1AD5"/>
    <w:rsid w:val="25145F24"/>
    <w:rsid w:val="275F0ADD"/>
    <w:rsid w:val="277D0927"/>
    <w:rsid w:val="277F34CF"/>
    <w:rsid w:val="2CAA1233"/>
    <w:rsid w:val="2E4F6538"/>
    <w:rsid w:val="2EDB3870"/>
    <w:rsid w:val="2EF02962"/>
    <w:rsid w:val="2F3A14D5"/>
    <w:rsid w:val="323D1A1A"/>
    <w:rsid w:val="32DD31FD"/>
    <w:rsid w:val="32FCAB66"/>
    <w:rsid w:val="335A528B"/>
    <w:rsid w:val="34CE7336"/>
    <w:rsid w:val="367919C6"/>
    <w:rsid w:val="36CA1CEB"/>
    <w:rsid w:val="36EA496B"/>
    <w:rsid w:val="36EFD999"/>
    <w:rsid w:val="3757357E"/>
    <w:rsid w:val="390F0879"/>
    <w:rsid w:val="3BA94414"/>
    <w:rsid w:val="3C355E58"/>
    <w:rsid w:val="3D3F78A7"/>
    <w:rsid w:val="3EC55271"/>
    <w:rsid w:val="3F7FC7CC"/>
    <w:rsid w:val="4D5819A6"/>
    <w:rsid w:val="4E830E53"/>
    <w:rsid w:val="4FE9D7E9"/>
    <w:rsid w:val="51F021AD"/>
    <w:rsid w:val="547E031E"/>
    <w:rsid w:val="55F7E6FB"/>
    <w:rsid w:val="5AE14D89"/>
    <w:rsid w:val="5BBBE76B"/>
    <w:rsid w:val="5D3DBBDA"/>
    <w:rsid w:val="5DAF38A4"/>
    <w:rsid w:val="5E73329C"/>
    <w:rsid w:val="60FF065F"/>
    <w:rsid w:val="64E952D6"/>
    <w:rsid w:val="654A79CF"/>
    <w:rsid w:val="679F79D2"/>
    <w:rsid w:val="68330BEE"/>
    <w:rsid w:val="68FF662E"/>
    <w:rsid w:val="6CBF08E3"/>
    <w:rsid w:val="6E7EE7D1"/>
    <w:rsid w:val="6EDEEAAA"/>
    <w:rsid w:val="6F7D2949"/>
    <w:rsid w:val="70981F36"/>
    <w:rsid w:val="76FCA69D"/>
    <w:rsid w:val="77CAAF0A"/>
    <w:rsid w:val="77FD4F69"/>
    <w:rsid w:val="79970B57"/>
    <w:rsid w:val="79DF886C"/>
    <w:rsid w:val="7ADB5EAF"/>
    <w:rsid w:val="7B5B428C"/>
    <w:rsid w:val="7BEFDCE7"/>
    <w:rsid w:val="7DE78976"/>
    <w:rsid w:val="7EFB25E8"/>
    <w:rsid w:val="7F3F8B24"/>
    <w:rsid w:val="7FF944AF"/>
    <w:rsid w:val="9BCF00D6"/>
    <w:rsid w:val="B1FB0D8E"/>
    <w:rsid w:val="B5FBA366"/>
    <w:rsid w:val="CDDFAAC5"/>
    <w:rsid w:val="DFF7E757"/>
    <w:rsid w:val="E70F4D16"/>
    <w:rsid w:val="E9D8B009"/>
    <w:rsid w:val="EB7E03B7"/>
    <w:rsid w:val="ED7F9EDE"/>
    <w:rsid w:val="EFBF0124"/>
    <w:rsid w:val="F72ED2D2"/>
    <w:rsid w:val="F7FFF36A"/>
    <w:rsid w:val="FB7FD2DF"/>
    <w:rsid w:val="FBFB65C9"/>
    <w:rsid w:val="FC5E55A5"/>
    <w:rsid w:val="FD7E0EE4"/>
    <w:rsid w:val="FD7FBE46"/>
    <w:rsid w:val="FE7B94D9"/>
    <w:rsid w:val="FF9D92BF"/>
    <w:rsid w:val="FFEF9645"/>
    <w:rsid w:val="FFF95402"/>
    <w:rsid w:val="FFFD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overflowPunct w:val="0"/>
      <w:topLinePunct/>
      <w:ind w:firstLine="602" w:firstLineChars="200"/>
    </w:pPr>
    <w:rPr>
      <w:rFonts w:ascii="仿宋" w:hAnsi="仿宋" w:eastAsia="仿宋" w:cs="Times New Roman"/>
      <w:spacing w:val="0"/>
      <w:kern w:val="2"/>
      <w:sz w:val="30"/>
      <w:szCs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5681</Words>
  <Characters>5785</Characters>
  <Lines>0</Lines>
  <Paragraphs>0</Paragraphs>
  <TotalTime>0</TotalTime>
  <ScaleCrop>false</ScaleCrop>
  <LinksUpToDate>false</LinksUpToDate>
  <CharactersWithSpaces>5965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2025-03-11T15:01:00Z</dcterms:created>
  <dc:creator>小雪</dc:creator>
  <cp:lastModifiedBy>办公室</cp:lastModifiedBy>
  <cp:lastPrinted>2025-03-18T23:15:00Z</cp:lastPrinted>
  <dcterms:modified xsi:type="dcterms:W3CDTF">2025-03-27T09:13:39Z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TemplateDocerSaveRecord">
    <vt:lpwstr>eyJoZGlkIjoiNDk3ODIxNGRkNjY3Y2M1ZGJjMmRkMTdlYTg0MTM2ZWIiLCJ1c2VySWQiOiI5MzU3NzAzNzMifQ==</vt:lpwstr>
  </property>
  <property fmtid="{D5CDD505-2E9C-101B-9397-08002B2CF9AE}" pid="4" name="ICV">
    <vt:lpwstr>F165ABCE693542BE96E994D68DD072C1_13</vt:lpwstr>
  </property>
</Properties>
</file>